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32" w:rsidRDefault="00A76632" w:rsidP="00A76632">
      <w:pPr>
        <w:pStyle w:val="Figure"/>
      </w:pPr>
      <w:r>
        <w:rPr>
          <w:noProof/>
        </w:rPr>
        <w:drawing>
          <wp:inline distT="0" distB="0" distL="0" distR="0">
            <wp:extent cx="5029200" cy="1866900"/>
            <wp:effectExtent l="19050" t="0" r="0" b="0"/>
            <wp:docPr id="1" name="Picture 1" descr="f:\dsbuildroot\wsommpguides\FRA\Art\SysCenter-OM-07\SysCenter-OM-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sbuildroot\wsommpguides\FRA\Art\SysCenter-OM-07\SysCenter-OM-07.jpg"/>
                    <pic:cNvPicPr>
                      <a:picLocks noChangeAspect="1" noChangeArrowheads="1"/>
                    </pic:cNvPicPr>
                  </pic:nvPicPr>
                  <pic:blipFill>
                    <a:blip r:embed="rId8"/>
                    <a:srcRect/>
                    <a:stretch>
                      <a:fillRect/>
                    </a:stretch>
                  </pic:blipFill>
                  <pic:spPr bwMode="auto">
                    <a:xfrm>
                      <a:off x="0" y="0"/>
                      <a:ext cx="5029200" cy="1866900"/>
                    </a:xfrm>
                    <a:prstGeom prst="rect">
                      <a:avLst/>
                    </a:prstGeom>
                    <a:noFill/>
                    <a:ln w="9525">
                      <a:noFill/>
                      <a:miter lim="800000"/>
                      <a:headEnd/>
                      <a:tailEnd/>
                    </a:ln>
                  </pic:spPr>
                </pic:pic>
              </a:graphicData>
            </a:graphic>
          </wp:inline>
        </w:drawing>
      </w:r>
    </w:p>
    <w:p w:rsidR="00A76632" w:rsidRDefault="00A76632" w:rsidP="00A76632">
      <w:pPr>
        <w:pStyle w:val="TableSpacing"/>
      </w:pPr>
    </w:p>
    <w:p w:rsidR="00A76632" w:rsidRDefault="00A76632" w:rsidP="00A76632">
      <w:pPr>
        <w:pStyle w:val="DSTOC1-0"/>
      </w:pPr>
      <w:r>
        <w:t>Guide des packs d'administration de connecteurs pour Operations Manager 2007 R2</w:t>
      </w:r>
    </w:p>
    <w:p w:rsidR="00A76632" w:rsidRDefault="00A76632" w:rsidP="00A76632">
      <w:r>
        <w:t>Microsoft Corporation</w:t>
      </w:r>
    </w:p>
    <w:p w:rsidR="00A76632" w:rsidRDefault="00A76632" w:rsidP="00A76632">
      <w:r>
        <w:t>Date de publication : Juillet 2009</w:t>
      </w:r>
    </w:p>
    <w:p w:rsidR="00A76632" w:rsidRDefault="00A76632" w:rsidP="00A76632">
      <w:r>
        <w:t xml:space="preserve">Envoyez vos suggestions et commentaires concernant ce document à </w:t>
      </w:r>
      <w:hyperlink r:id="rId9" w:history="1">
        <w:r>
          <w:rPr>
            <w:rStyle w:val="Hyperlink"/>
          </w:rPr>
          <w:t>momdocs@microsoft.com</w:t>
        </w:r>
      </w:hyperlink>
      <w:r>
        <w:t xml:space="preserve">. Merci d'inclure le nom du guide du pack d'administration avec vos commentaires. </w:t>
      </w:r>
    </w:p>
    <w:p w:rsidR="00A76632" w:rsidRDefault="00A76632" w:rsidP="00A76632">
      <w:pPr>
        <w:pStyle w:val="DSTOC1-0"/>
        <w:sectPr w:rsidR="00A76632" w:rsidSect="00A76632">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1440" w:footer="1440" w:gutter="0"/>
          <w:cols w:space="720"/>
          <w:docGrid w:linePitch="360"/>
        </w:sectPr>
      </w:pPr>
    </w:p>
    <w:p w:rsidR="00A76632" w:rsidRDefault="00A76632" w:rsidP="00A76632">
      <w:pPr>
        <w:pStyle w:val="DSTOC1-0"/>
      </w:pPr>
      <w:r>
        <w:lastRenderedPageBreak/>
        <w:t>Copyright</w:t>
      </w:r>
    </w:p>
    <w:p w:rsidR="00A76632" w:rsidRDefault="00A76632" w:rsidP="00A76632">
      <w:r>
        <w:t>Les informations contenues dans ce document représentent l'opinion actuelle de Microsoft Corporation sur les points cités à la date de publication.  Microsoft s'adapte aux conditions fluctuantes du marché et cette opinion ne doit pas être interprétée comme un engagement de la part de Microsoft ; de plus, Microsoft ne peut pas garantir la véracité de toute information présentée après la date de publication.</w:t>
      </w:r>
    </w:p>
    <w:p w:rsidR="00A76632" w:rsidRDefault="00A76632" w:rsidP="00A76632">
      <w:r>
        <w:t>Ce document est fourni uniquement à titre indicatif.  MICROSOFT EXCLUT TOUTE GARANTIE, EXPRESSE, IMPLICITE OU LÉGALE, EN CE QUI CONCERNE LES INFORMATIONS CONTENUES DANS CE DOCUMENT.</w:t>
      </w:r>
    </w:p>
    <w:p w:rsidR="00A76632" w:rsidRDefault="00A76632" w:rsidP="00A76632">
      <w:r>
        <w:t xml:space="preserve">L'utilisateur est tenu d'observer la réglementation relative aux droits d'auteur applicable dans son pays.  Aucune partie de ce document ne peut être reproduite, stockée ou introduite dans un système de restitution, ou transmise à quelque fin ou par quelque moyen que ce soit (électronique, mécanique, photocopie, enregistrement ou autre) sans la permission expresse et écrite de Microsoft Corporation. </w:t>
      </w:r>
    </w:p>
    <w:p w:rsidR="00A76632" w:rsidRDefault="00A76632" w:rsidP="00A76632">
      <w:r>
        <w:t>Microsoft Corporation peut détenir des brevets, avoir déposé des demandes d'enregistrement de brevets ou être titulaire de marques, droits d'auteur ou autres droits de propriété intellectuelle portant sur tout ou partie des éléments qui font l'objet du présent document.  Sauf stipulation expresse contraire d'un contrat de licence écrit de Microsoft, la fourniture de ce document ne vous confère aucun droit de licence sur ces brevets, marques, droits d'auteur ou autres droits de propriété intellectuelle.</w:t>
      </w:r>
    </w:p>
    <w:p w:rsidR="00A76632" w:rsidRDefault="00A76632" w:rsidP="00A76632">
      <w:r>
        <w:t>Sauf mention contraire, les sociétés, les organisations, les produits, les noms de domaine, les adresses électroniques, les logos, les personnes, les lieux et les événements mentionnés dans les exemples sont fictifs.  Toute ressemblance avec des sociétés, organisations, produits, noms de domaine, adresses électroniques, logos, personnes, lieux ou événements réels est purement fortuite et involontaire.</w:t>
      </w:r>
    </w:p>
    <w:p w:rsidR="00A76632" w:rsidRDefault="00A76632" w:rsidP="00A76632">
      <w:r>
        <w:t>© 2009 Microsoft Corporation. Tous droits réservés.</w:t>
      </w:r>
    </w:p>
    <w:p w:rsidR="00A76632" w:rsidRDefault="00A76632" w:rsidP="00A76632">
      <w:r>
        <w:t>Microsoft, Active Directory, ActiveSync, Internet Explorer, JScript, SharePoint, SQL Server, Visio, Visual Basic, Visual Studio, Win32, Windows, Windows PowerShell, Windows Server et Windows Vista sont des marques du groupe Microsoft.</w:t>
      </w:r>
    </w:p>
    <w:p w:rsidR="00A76632" w:rsidRDefault="00A76632" w:rsidP="00A76632">
      <w:r>
        <w:t xml:space="preserve">Toutes les autres marques sont la propriété de leurs propriétaires respectifs. </w:t>
      </w:r>
    </w:p>
    <w:p w:rsidR="00A76632" w:rsidRDefault="00A76632" w:rsidP="00A76632">
      <w:pPr>
        <w:pStyle w:val="DSTOC2-0"/>
      </w:pPr>
      <w:r>
        <w:t>Historique des révisions</w:t>
      </w:r>
    </w:p>
    <w:p w:rsidR="00A76632" w:rsidRDefault="00A76632" w:rsidP="00A76632">
      <w:pPr>
        <w:pStyle w:val="TableSpacing"/>
      </w:pPr>
    </w:p>
    <w:tbl>
      <w:tblPr>
        <w:tblStyle w:val="TablewithHeader"/>
        <w:tblW w:w="0" w:type="auto"/>
        <w:tblLook w:val="01E0"/>
      </w:tblPr>
      <w:tblGrid>
        <w:gridCol w:w="4404"/>
        <w:gridCol w:w="4408"/>
      </w:tblGrid>
      <w:tr w:rsidR="00A76632" w:rsidTr="00E31754">
        <w:trPr>
          <w:cnfStyle w:val="100000000000"/>
        </w:trPr>
        <w:tc>
          <w:tcPr>
            <w:tcW w:w="4428" w:type="dxa"/>
          </w:tcPr>
          <w:p w:rsidR="00A76632" w:rsidRDefault="00A76632" w:rsidP="00E31754">
            <w:r>
              <w:t>Date de sortie</w:t>
            </w:r>
          </w:p>
        </w:tc>
        <w:tc>
          <w:tcPr>
            <w:tcW w:w="4428" w:type="dxa"/>
          </w:tcPr>
          <w:p w:rsidR="00A76632" w:rsidRDefault="00A76632" w:rsidP="00E31754">
            <w:r>
              <w:t>Modifications</w:t>
            </w:r>
          </w:p>
        </w:tc>
      </w:tr>
      <w:tr w:rsidR="00A76632" w:rsidTr="00E31754">
        <w:tc>
          <w:tcPr>
            <w:tcW w:w="4428" w:type="dxa"/>
          </w:tcPr>
          <w:p w:rsidR="00A76632" w:rsidRDefault="00A76632" w:rsidP="00E31754">
            <w:r>
              <w:t>Juillet 2009</w:t>
            </w:r>
          </w:p>
        </w:tc>
        <w:tc>
          <w:tcPr>
            <w:tcW w:w="4428" w:type="dxa"/>
          </w:tcPr>
          <w:p w:rsidR="00A76632" w:rsidRDefault="00A76632" w:rsidP="00E31754">
            <w:r>
              <w:t>Version originale de ce guide</w:t>
            </w:r>
          </w:p>
        </w:tc>
      </w:tr>
    </w:tbl>
    <w:p w:rsidR="00A76632" w:rsidRDefault="00A76632" w:rsidP="00A76632">
      <w:pPr>
        <w:pStyle w:val="TableSpacing"/>
      </w:pPr>
    </w:p>
    <w:p w:rsidR="00A76632" w:rsidRDefault="00A76632" w:rsidP="00A76632"/>
    <w:p w:rsidR="00A76632" w:rsidRDefault="00A76632" w:rsidP="00A76632">
      <w:pPr>
        <w:pStyle w:val="DSTOC1-0"/>
        <w:sectPr w:rsidR="00A76632" w:rsidSect="00A76632">
          <w:footerReference w:type="default" r:id="rId16"/>
          <w:pgSz w:w="12240" w:h="15840" w:code="1"/>
          <w:pgMar w:top="1440" w:right="1800" w:bottom="1440" w:left="1800" w:header="1440" w:footer="1440" w:gutter="0"/>
          <w:cols w:space="720"/>
          <w:docGrid w:linePitch="360"/>
        </w:sectPr>
      </w:pPr>
    </w:p>
    <w:p w:rsidR="00A76632" w:rsidRDefault="00A76632" w:rsidP="00A76632">
      <w:pPr>
        <w:pStyle w:val="DSTOC1-0"/>
      </w:pPr>
      <w:r>
        <w:lastRenderedPageBreak/>
        <w:t>Contenu</w:t>
      </w:r>
    </w:p>
    <w:p w:rsidR="00A76632" w:rsidRDefault="00A76632">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\o "1-5" \h </w:instrText>
      </w:r>
      <w:r>
        <w:fldChar w:fldCharType="separate"/>
      </w:r>
      <w:hyperlink w:anchor="_Toc237720547" w:history="1">
        <w:r w:rsidRPr="00FC1017">
          <w:rPr>
            <w:rStyle w:val="Hyperlink"/>
            <w:noProof/>
          </w:rPr>
          <w:t>Guide des packs d'administration des connecteurs pour Microsoft System Center Operations Manager 2007 R2</w:t>
        </w:r>
        <w:r>
          <w:rPr>
            <w:noProof/>
          </w:rPr>
          <w:tab/>
        </w:r>
        <w:r>
          <w:rPr>
            <w:noProof/>
          </w:rPr>
          <w:fldChar w:fldCharType="begin"/>
        </w:r>
        <w:r>
          <w:rPr>
            <w:noProof/>
          </w:rPr>
          <w:instrText xml:space="preserve"> PAGEREF _Toc237720547 \h </w:instrText>
        </w:r>
        <w:r>
          <w:rPr>
            <w:noProof/>
          </w:rPr>
        </w:r>
        <w:r>
          <w:rPr>
            <w:noProof/>
          </w:rPr>
          <w:fldChar w:fldCharType="separate"/>
        </w:r>
        <w:r>
          <w:rPr>
            <w:noProof/>
          </w:rPr>
          <w:t>5</w:t>
        </w:r>
        <w:r>
          <w:rPr>
            <w:noProof/>
          </w:rPr>
          <w:fldChar w:fldCharType="end"/>
        </w:r>
      </w:hyperlink>
    </w:p>
    <w:p w:rsidR="00A76632" w:rsidRDefault="00A76632">
      <w:pPr>
        <w:pStyle w:val="TOC2"/>
        <w:tabs>
          <w:tab w:val="right" w:leader="dot" w:pos="8630"/>
        </w:tabs>
        <w:rPr>
          <w:rFonts w:asciiTheme="minorHAnsi" w:eastAsiaTheme="minorEastAsia" w:hAnsiTheme="minorHAnsi" w:cstheme="minorBidi"/>
          <w:noProof/>
          <w:kern w:val="0"/>
          <w:sz w:val="22"/>
          <w:szCs w:val="22"/>
        </w:rPr>
      </w:pPr>
      <w:hyperlink w:anchor="_Toc237720548" w:history="1">
        <w:r w:rsidRPr="00FC1017">
          <w:rPr>
            <w:rStyle w:val="Hyperlink"/>
            <w:noProof/>
          </w:rPr>
          <w:t>Présentation des packs d'administration des connecteurs</w:t>
        </w:r>
        <w:r>
          <w:rPr>
            <w:noProof/>
          </w:rPr>
          <w:tab/>
        </w:r>
        <w:r>
          <w:rPr>
            <w:noProof/>
          </w:rPr>
          <w:fldChar w:fldCharType="begin"/>
        </w:r>
        <w:r>
          <w:rPr>
            <w:noProof/>
          </w:rPr>
          <w:instrText xml:space="preserve"> PAGEREF _Toc237720548 \h </w:instrText>
        </w:r>
        <w:r>
          <w:rPr>
            <w:noProof/>
          </w:rPr>
        </w:r>
        <w:r>
          <w:rPr>
            <w:noProof/>
          </w:rPr>
          <w:fldChar w:fldCharType="separate"/>
        </w:r>
        <w:r>
          <w:rPr>
            <w:noProof/>
          </w:rPr>
          <w:t>5</w:t>
        </w:r>
        <w:r>
          <w:rPr>
            <w:noProof/>
          </w:rPr>
          <w:fldChar w:fldCharType="end"/>
        </w:r>
      </w:hyperlink>
    </w:p>
    <w:p w:rsidR="00A76632" w:rsidRDefault="00A76632">
      <w:pPr>
        <w:pStyle w:val="TOC3"/>
        <w:tabs>
          <w:tab w:val="right" w:leader="dot" w:pos="8630"/>
        </w:tabs>
        <w:rPr>
          <w:rFonts w:asciiTheme="minorHAnsi" w:eastAsiaTheme="minorEastAsia" w:hAnsiTheme="minorHAnsi" w:cstheme="minorBidi"/>
          <w:noProof/>
          <w:kern w:val="0"/>
          <w:sz w:val="22"/>
          <w:szCs w:val="22"/>
        </w:rPr>
      </w:pPr>
      <w:hyperlink w:anchor="_Toc237720549" w:history="1">
        <w:r w:rsidRPr="00FC1017">
          <w:rPr>
            <w:rStyle w:val="Hyperlink"/>
            <w:noProof/>
          </w:rPr>
          <w:t>Version du document</w:t>
        </w:r>
        <w:r>
          <w:rPr>
            <w:noProof/>
          </w:rPr>
          <w:tab/>
        </w:r>
        <w:r>
          <w:rPr>
            <w:noProof/>
          </w:rPr>
          <w:fldChar w:fldCharType="begin"/>
        </w:r>
        <w:r>
          <w:rPr>
            <w:noProof/>
          </w:rPr>
          <w:instrText xml:space="preserve"> PAGEREF _Toc237720549 \h </w:instrText>
        </w:r>
        <w:r>
          <w:rPr>
            <w:noProof/>
          </w:rPr>
        </w:r>
        <w:r>
          <w:rPr>
            <w:noProof/>
          </w:rPr>
          <w:fldChar w:fldCharType="separate"/>
        </w:r>
        <w:r>
          <w:rPr>
            <w:noProof/>
          </w:rPr>
          <w:t>5</w:t>
        </w:r>
        <w:r>
          <w:rPr>
            <w:noProof/>
          </w:rPr>
          <w:fldChar w:fldCharType="end"/>
        </w:r>
      </w:hyperlink>
    </w:p>
    <w:p w:rsidR="00A76632" w:rsidRDefault="00A76632">
      <w:pPr>
        <w:pStyle w:val="TOC3"/>
        <w:tabs>
          <w:tab w:val="right" w:leader="dot" w:pos="8630"/>
        </w:tabs>
        <w:rPr>
          <w:rFonts w:asciiTheme="minorHAnsi" w:eastAsiaTheme="minorEastAsia" w:hAnsiTheme="minorHAnsi" w:cstheme="minorBidi"/>
          <w:noProof/>
          <w:kern w:val="0"/>
          <w:sz w:val="22"/>
          <w:szCs w:val="22"/>
        </w:rPr>
      </w:pPr>
      <w:hyperlink w:anchor="_Toc237720550" w:history="1">
        <w:r w:rsidRPr="00FC1017">
          <w:rPr>
            <w:rStyle w:val="Hyperlink"/>
            <w:noProof/>
          </w:rPr>
          <w:t>Obtention du pack d'administration et de la documentation les plus récents</w:t>
        </w:r>
        <w:r>
          <w:rPr>
            <w:noProof/>
          </w:rPr>
          <w:tab/>
        </w:r>
        <w:r>
          <w:rPr>
            <w:noProof/>
          </w:rPr>
          <w:fldChar w:fldCharType="begin"/>
        </w:r>
        <w:r>
          <w:rPr>
            <w:noProof/>
          </w:rPr>
          <w:instrText xml:space="preserve"> PAGEREF _Toc237720550 \h </w:instrText>
        </w:r>
        <w:r>
          <w:rPr>
            <w:noProof/>
          </w:rPr>
        </w:r>
        <w:r>
          <w:rPr>
            <w:noProof/>
          </w:rPr>
          <w:fldChar w:fldCharType="separate"/>
        </w:r>
        <w:r>
          <w:rPr>
            <w:noProof/>
          </w:rPr>
          <w:t>6</w:t>
        </w:r>
        <w:r>
          <w:rPr>
            <w:noProof/>
          </w:rPr>
          <w:fldChar w:fldCharType="end"/>
        </w:r>
      </w:hyperlink>
    </w:p>
    <w:p w:rsidR="00A76632" w:rsidRDefault="00A76632">
      <w:pPr>
        <w:pStyle w:val="TOC3"/>
        <w:tabs>
          <w:tab w:val="right" w:leader="dot" w:pos="8630"/>
        </w:tabs>
        <w:rPr>
          <w:rFonts w:asciiTheme="minorHAnsi" w:eastAsiaTheme="minorEastAsia" w:hAnsiTheme="minorHAnsi" w:cstheme="minorBidi"/>
          <w:noProof/>
          <w:kern w:val="0"/>
          <w:sz w:val="22"/>
          <w:szCs w:val="22"/>
        </w:rPr>
      </w:pPr>
      <w:hyperlink w:anchor="_Toc237720551" w:history="1">
        <w:r w:rsidRPr="00FC1017">
          <w:rPr>
            <w:rStyle w:val="Hyperlink"/>
            <w:noProof/>
          </w:rPr>
          <w:t>Configurations prises en charge</w:t>
        </w:r>
        <w:r>
          <w:rPr>
            <w:noProof/>
          </w:rPr>
          <w:tab/>
        </w:r>
        <w:r>
          <w:rPr>
            <w:noProof/>
          </w:rPr>
          <w:fldChar w:fldCharType="begin"/>
        </w:r>
        <w:r>
          <w:rPr>
            <w:noProof/>
          </w:rPr>
          <w:instrText xml:space="preserve"> PAGEREF _Toc237720551 \h </w:instrText>
        </w:r>
        <w:r>
          <w:rPr>
            <w:noProof/>
          </w:rPr>
        </w:r>
        <w:r>
          <w:rPr>
            <w:noProof/>
          </w:rPr>
          <w:fldChar w:fldCharType="separate"/>
        </w:r>
        <w:r>
          <w:rPr>
            <w:noProof/>
          </w:rPr>
          <w:t>6</w:t>
        </w:r>
        <w:r>
          <w:rPr>
            <w:noProof/>
          </w:rPr>
          <w:fldChar w:fldCharType="end"/>
        </w:r>
      </w:hyperlink>
    </w:p>
    <w:p w:rsidR="00A76632" w:rsidRDefault="00A76632">
      <w:pPr>
        <w:pStyle w:val="TOC3"/>
        <w:tabs>
          <w:tab w:val="right" w:leader="dot" w:pos="8630"/>
        </w:tabs>
        <w:rPr>
          <w:rFonts w:asciiTheme="minorHAnsi" w:eastAsiaTheme="minorEastAsia" w:hAnsiTheme="minorHAnsi" w:cstheme="minorBidi"/>
          <w:noProof/>
          <w:kern w:val="0"/>
          <w:sz w:val="22"/>
          <w:szCs w:val="22"/>
        </w:rPr>
      </w:pPr>
      <w:hyperlink w:anchor="_Toc237720552" w:history="1">
        <w:r w:rsidRPr="00FC1017">
          <w:rPr>
            <w:rStyle w:val="Hyperlink"/>
            <w:noProof/>
          </w:rPr>
          <w:t>Modifications de cette mise à jour</w:t>
        </w:r>
        <w:r>
          <w:rPr>
            <w:noProof/>
          </w:rPr>
          <w:tab/>
        </w:r>
        <w:r>
          <w:rPr>
            <w:noProof/>
          </w:rPr>
          <w:fldChar w:fldCharType="begin"/>
        </w:r>
        <w:r>
          <w:rPr>
            <w:noProof/>
          </w:rPr>
          <w:instrText xml:space="preserve"> PAGEREF _Toc237720552 \h </w:instrText>
        </w:r>
        <w:r>
          <w:rPr>
            <w:noProof/>
          </w:rPr>
        </w:r>
        <w:r>
          <w:rPr>
            <w:noProof/>
          </w:rPr>
          <w:fldChar w:fldCharType="separate"/>
        </w:r>
        <w:r>
          <w:rPr>
            <w:noProof/>
          </w:rPr>
          <w:t>6</w:t>
        </w:r>
        <w:r>
          <w:rPr>
            <w:noProof/>
          </w:rPr>
          <w:fldChar w:fldCharType="end"/>
        </w:r>
      </w:hyperlink>
    </w:p>
    <w:p w:rsidR="00A76632" w:rsidRDefault="00A76632">
      <w:pPr>
        <w:pStyle w:val="TOC1"/>
        <w:tabs>
          <w:tab w:val="right" w:leader="dot" w:pos="8630"/>
        </w:tabs>
        <w:rPr>
          <w:rFonts w:asciiTheme="minorHAnsi" w:eastAsiaTheme="minorEastAsia" w:hAnsiTheme="minorHAnsi" w:cstheme="minorBidi"/>
          <w:noProof/>
          <w:kern w:val="0"/>
          <w:sz w:val="22"/>
          <w:szCs w:val="22"/>
        </w:rPr>
      </w:pPr>
      <w:hyperlink w:anchor="_Toc237720553" w:history="1">
        <w:r w:rsidRPr="00FC1017">
          <w:rPr>
            <w:rStyle w:val="Hyperlink"/>
            <w:noProof/>
          </w:rPr>
          <w:t>Mise en route</w:t>
        </w:r>
        <w:r>
          <w:rPr>
            <w:noProof/>
          </w:rPr>
          <w:tab/>
        </w:r>
        <w:r>
          <w:rPr>
            <w:noProof/>
          </w:rPr>
          <w:fldChar w:fldCharType="begin"/>
        </w:r>
        <w:r>
          <w:rPr>
            <w:noProof/>
          </w:rPr>
          <w:instrText xml:space="preserve"> PAGEREF _Toc237720553 \h </w:instrText>
        </w:r>
        <w:r>
          <w:rPr>
            <w:noProof/>
          </w:rPr>
        </w:r>
        <w:r>
          <w:rPr>
            <w:noProof/>
          </w:rPr>
          <w:fldChar w:fldCharType="separate"/>
        </w:r>
        <w:r>
          <w:rPr>
            <w:noProof/>
          </w:rPr>
          <w:t>6</w:t>
        </w:r>
        <w:r>
          <w:rPr>
            <w:noProof/>
          </w:rPr>
          <w:fldChar w:fldCharType="end"/>
        </w:r>
      </w:hyperlink>
    </w:p>
    <w:p w:rsidR="00A76632" w:rsidRDefault="00A76632">
      <w:pPr>
        <w:pStyle w:val="TOC2"/>
        <w:tabs>
          <w:tab w:val="right" w:leader="dot" w:pos="8630"/>
        </w:tabs>
        <w:rPr>
          <w:rFonts w:asciiTheme="minorHAnsi" w:eastAsiaTheme="minorEastAsia" w:hAnsiTheme="minorHAnsi" w:cstheme="minorBidi"/>
          <w:noProof/>
          <w:kern w:val="0"/>
          <w:sz w:val="22"/>
          <w:szCs w:val="22"/>
        </w:rPr>
      </w:pPr>
      <w:hyperlink w:anchor="_Toc237720554" w:history="1">
        <w:r w:rsidRPr="00FC1017">
          <w:rPr>
            <w:rStyle w:val="Hyperlink"/>
            <w:noProof/>
          </w:rPr>
          <w:t>Fichiers du pack d'administration des connecteurs</w:t>
        </w:r>
        <w:r>
          <w:rPr>
            <w:noProof/>
          </w:rPr>
          <w:tab/>
        </w:r>
        <w:r>
          <w:rPr>
            <w:noProof/>
          </w:rPr>
          <w:fldChar w:fldCharType="begin"/>
        </w:r>
        <w:r>
          <w:rPr>
            <w:noProof/>
          </w:rPr>
          <w:instrText xml:space="preserve"> PAGEREF _Toc237720554 \h </w:instrText>
        </w:r>
        <w:r>
          <w:rPr>
            <w:noProof/>
          </w:rPr>
        </w:r>
        <w:r>
          <w:rPr>
            <w:noProof/>
          </w:rPr>
          <w:fldChar w:fldCharType="separate"/>
        </w:r>
        <w:r>
          <w:rPr>
            <w:noProof/>
          </w:rPr>
          <w:t>7</w:t>
        </w:r>
        <w:r>
          <w:rPr>
            <w:noProof/>
          </w:rPr>
          <w:fldChar w:fldCharType="end"/>
        </w:r>
      </w:hyperlink>
    </w:p>
    <w:p w:rsidR="00A76632" w:rsidRDefault="00A76632">
      <w:pPr>
        <w:pStyle w:val="TOC2"/>
        <w:tabs>
          <w:tab w:val="right" w:leader="dot" w:pos="8630"/>
        </w:tabs>
        <w:rPr>
          <w:rFonts w:asciiTheme="minorHAnsi" w:eastAsiaTheme="minorEastAsia" w:hAnsiTheme="minorHAnsi" w:cstheme="minorBidi"/>
          <w:noProof/>
          <w:kern w:val="0"/>
          <w:sz w:val="22"/>
          <w:szCs w:val="22"/>
        </w:rPr>
      </w:pPr>
      <w:hyperlink w:anchor="_Toc237720555" w:history="1">
        <w:r w:rsidRPr="00FC1017">
          <w:rPr>
            <w:rStyle w:val="Hyperlink"/>
            <w:noProof/>
          </w:rPr>
          <w:t>Dépendances du pack d'administration des connecteurs</w:t>
        </w:r>
        <w:r>
          <w:rPr>
            <w:noProof/>
          </w:rPr>
          <w:tab/>
        </w:r>
        <w:r>
          <w:rPr>
            <w:noProof/>
          </w:rPr>
          <w:fldChar w:fldCharType="begin"/>
        </w:r>
        <w:r>
          <w:rPr>
            <w:noProof/>
          </w:rPr>
          <w:instrText xml:space="preserve"> PAGEREF _Toc237720555 \h </w:instrText>
        </w:r>
        <w:r>
          <w:rPr>
            <w:noProof/>
          </w:rPr>
        </w:r>
        <w:r>
          <w:rPr>
            <w:noProof/>
          </w:rPr>
          <w:fldChar w:fldCharType="separate"/>
        </w:r>
        <w:r>
          <w:rPr>
            <w:noProof/>
          </w:rPr>
          <w:t>7</w:t>
        </w:r>
        <w:r>
          <w:rPr>
            <w:noProof/>
          </w:rPr>
          <w:fldChar w:fldCharType="end"/>
        </w:r>
      </w:hyperlink>
    </w:p>
    <w:p w:rsidR="00A76632" w:rsidRDefault="00A76632">
      <w:pPr>
        <w:pStyle w:val="TOC1"/>
        <w:tabs>
          <w:tab w:val="right" w:leader="dot" w:pos="8630"/>
        </w:tabs>
        <w:rPr>
          <w:rFonts w:asciiTheme="minorHAnsi" w:eastAsiaTheme="minorEastAsia" w:hAnsiTheme="minorHAnsi" w:cstheme="minorBidi"/>
          <w:noProof/>
          <w:kern w:val="0"/>
          <w:sz w:val="22"/>
          <w:szCs w:val="22"/>
        </w:rPr>
      </w:pPr>
      <w:hyperlink w:anchor="_Toc237720556" w:history="1">
        <w:r w:rsidRPr="00FC1017">
          <w:rPr>
            <w:rStyle w:val="Hyperlink"/>
            <w:noProof/>
          </w:rPr>
          <w:t>Présentation des opérations du pack d'administration</w:t>
        </w:r>
        <w:r>
          <w:rPr>
            <w:noProof/>
          </w:rPr>
          <w:tab/>
        </w:r>
        <w:r>
          <w:rPr>
            <w:noProof/>
          </w:rPr>
          <w:fldChar w:fldCharType="begin"/>
        </w:r>
        <w:r>
          <w:rPr>
            <w:noProof/>
          </w:rPr>
          <w:instrText xml:space="preserve"> PAGEREF _Toc237720556 \h </w:instrText>
        </w:r>
        <w:r>
          <w:rPr>
            <w:noProof/>
          </w:rPr>
        </w:r>
        <w:r>
          <w:rPr>
            <w:noProof/>
          </w:rPr>
          <w:fldChar w:fldCharType="separate"/>
        </w:r>
        <w:r>
          <w:rPr>
            <w:noProof/>
          </w:rPr>
          <w:t>8</w:t>
        </w:r>
        <w:r>
          <w:rPr>
            <w:noProof/>
          </w:rPr>
          <w:fldChar w:fldCharType="end"/>
        </w:r>
      </w:hyperlink>
    </w:p>
    <w:p w:rsidR="00A76632" w:rsidRDefault="00A76632">
      <w:pPr>
        <w:pStyle w:val="TOC2"/>
        <w:tabs>
          <w:tab w:val="right" w:leader="dot" w:pos="8630"/>
        </w:tabs>
        <w:rPr>
          <w:rFonts w:asciiTheme="minorHAnsi" w:eastAsiaTheme="minorEastAsia" w:hAnsiTheme="minorHAnsi" w:cstheme="minorBidi"/>
          <w:noProof/>
          <w:kern w:val="0"/>
          <w:sz w:val="22"/>
          <w:szCs w:val="22"/>
        </w:rPr>
      </w:pPr>
      <w:hyperlink w:anchor="_Toc237720557" w:history="1">
        <w:r w:rsidRPr="00FC1017">
          <w:rPr>
            <w:rStyle w:val="Hyperlink"/>
            <w:noProof/>
          </w:rPr>
          <w:t>Objets détectés par le pack d'administration</w:t>
        </w:r>
        <w:r>
          <w:rPr>
            <w:noProof/>
          </w:rPr>
          <w:tab/>
        </w:r>
        <w:r>
          <w:rPr>
            <w:noProof/>
          </w:rPr>
          <w:fldChar w:fldCharType="begin"/>
        </w:r>
        <w:r>
          <w:rPr>
            <w:noProof/>
          </w:rPr>
          <w:instrText xml:space="preserve"> PAGEREF _Toc237720557 \h </w:instrText>
        </w:r>
        <w:r>
          <w:rPr>
            <w:noProof/>
          </w:rPr>
        </w:r>
        <w:r>
          <w:rPr>
            <w:noProof/>
          </w:rPr>
          <w:fldChar w:fldCharType="separate"/>
        </w:r>
        <w:r>
          <w:rPr>
            <w:noProof/>
          </w:rPr>
          <w:t>8</w:t>
        </w:r>
        <w:r>
          <w:rPr>
            <w:noProof/>
          </w:rPr>
          <w:fldChar w:fldCharType="end"/>
        </w:r>
      </w:hyperlink>
    </w:p>
    <w:p w:rsidR="00A76632" w:rsidRDefault="00A76632">
      <w:pPr>
        <w:pStyle w:val="TOC2"/>
        <w:tabs>
          <w:tab w:val="right" w:leader="dot" w:pos="8630"/>
        </w:tabs>
        <w:rPr>
          <w:rFonts w:asciiTheme="minorHAnsi" w:eastAsiaTheme="minorEastAsia" w:hAnsiTheme="minorHAnsi" w:cstheme="minorBidi"/>
          <w:noProof/>
          <w:kern w:val="0"/>
          <w:sz w:val="22"/>
          <w:szCs w:val="22"/>
        </w:rPr>
      </w:pPr>
      <w:hyperlink w:anchor="_Toc237720558" w:history="1">
        <w:r w:rsidRPr="00FC1017">
          <w:rPr>
            <w:rStyle w:val="Hyperlink"/>
            <w:noProof/>
          </w:rPr>
          <w:t>Classes</w:t>
        </w:r>
        <w:r>
          <w:rPr>
            <w:noProof/>
          </w:rPr>
          <w:tab/>
        </w:r>
        <w:r>
          <w:rPr>
            <w:noProof/>
          </w:rPr>
          <w:fldChar w:fldCharType="begin"/>
        </w:r>
        <w:r>
          <w:rPr>
            <w:noProof/>
          </w:rPr>
          <w:instrText xml:space="preserve"> PAGEREF _Toc237720558 \h </w:instrText>
        </w:r>
        <w:r>
          <w:rPr>
            <w:noProof/>
          </w:rPr>
        </w:r>
        <w:r>
          <w:rPr>
            <w:noProof/>
          </w:rPr>
          <w:fldChar w:fldCharType="separate"/>
        </w:r>
        <w:r>
          <w:rPr>
            <w:noProof/>
          </w:rPr>
          <w:t>9</w:t>
        </w:r>
        <w:r>
          <w:rPr>
            <w:noProof/>
          </w:rPr>
          <w:fldChar w:fldCharType="end"/>
        </w:r>
      </w:hyperlink>
    </w:p>
    <w:p w:rsidR="00A76632" w:rsidRDefault="00A76632">
      <w:pPr>
        <w:pStyle w:val="TOC2"/>
        <w:tabs>
          <w:tab w:val="right" w:leader="dot" w:pos="8630"/>
        </w:tabs>
        <w:rPr>
          <w:rFonts w:asciiTheme="minorHAnsi" w:eastAsiaTheme="minorEastAsia" w:hAnsiTheme="minorHAnsi" w:cstheme="minorBidi"/>
          <w:noProof/>
          <w:kern w:val="0"/>
          <w:sz w:val="22"/>
          <w:szCs w:val="22"/>
        </w:rPr>
      </w:pPr>
      <w:hyperlink w:anchor="_Toc237720559" w:history="1">
        <w:r w:rsidRPr="00FC1017">
          <w:rPr>
            <w:rStyle w:val="Hyperlink"/>
            <w:noProof/>
          </w:rPr>
          <w:t>Affichage des informations dans la console Operations Manager</w:t>
        </w:r>
        <w:r>
          <w:rPr>
            <w:noProof/>
          </w:rPr>
          <w:tab/>
        </w:r>
        <w:r>
          <w:rPr>
            <w:noProof/>
          </w:rPr>
          <w:fldChar w:fldCharType="begin"/>
        </w:r>
        <w:r>
          <w:rPr>
            <w:noProof/>
          </w:rPr>
          <w:instrText xml:space="preserve"> PAGEREF _Toc237720559 \h </w:instrText>
        </w:r>
        <w:r>
          <w:rPr>
            <w:noProof/>
          </w:rPr>
        </w:r>
        <w:r>
          <w:rPr>
            <w:noProof/>
          </w:rPr>
          <w:fldChar w:fldCharType="separate"/>
        </w:r>
        <w:r>
          <w:rPr>
            <w:noProof/>
          </w:rPr>
          <w:t>9</w:t>
        </w:r>
        <w:r>
          <w:rPr>
            <w:noProof/>
          </w:rPr>
          <w:fldChar w:fldCharType="end"/>
        </w:r>
      </w:hyperlink>
    </w:p>
    <w:p w:rsidR="00A76632" w:rsidRDefault="00A76632">
      <w:pPr>
        <w:pStyle w:val="TOC3"/>
        <w:tabs>
          <w:tab w:val="right" w:leader="dot" w:pos="8630"/>
        </w:tabs>
        <w:rPr>
          <w:rFonts w:asciiTheme="minorHAnsi" w:eastAsiaTheme="minorEastAsia" w:hAnsiTheme="minorHAnsi" w:cstheme="minorBidi"/>
          <w:noProof/>
          <w:kern w:val="0"/>
          <w:sz w:val="22"/>
          <w:szCs w:val="22"/>
        </w:rPr>
      </w:pPr>
      <w:hyperlink w:anchor="_Toc237720560" w:history="1">
        <w:r w:rsidRPr="00FC1017">
          <w:rPr>
            <w:rStyle w:val="Hyperlink"/>
            <w:noProof/>
          </w:rPr>
          <w:t>Volet Analyse</w:t>
        </w:r>
        <w:r>
          <w:rPr>
            <w:noProof/>
          </w:rPr>
          <w:tab/>
        </w:r>
        <w:r>
          <w:rPr>
            <w:noProof/>
          </w:rPr>
          <w:fldChar w:fldCharType="begin"/>
        </w:r>
        <w:r>
          <w:rPr>
            <w:noProof/>
          </w:rPr>
          <w:instrText xml:space="preserve"> PAGEREF _Toc237720560 \h </w:instrText>
        </w:r>
        <w:r>
          <w:rPr>
            <w:noProof/>
          </w:rPr>
        </w:r>
        <w:r>
          <w:rPr>
            <w:noProof/>
          </w:rPr>
          <w:fldChar w:fldCharType="separate"/>
        </w:r>
        <w:r>
          <w:rPr>
            <w:noProof/>
          </w:rPr>
          <w:t>9</w:t>
        </w:r>
        <w:r>
          <w:rPr>
            <w:noProof/>
          </w:rPr>
          <w:fldChar w:fldCharType="end"/>
        </w:r>
      </w:hyperlink>
    </w:p>
    <w:p w:rsidR="00A76632" w:rsidRDefault="00A76632">
      <w:pPr>
        <w:pStyle w:val="TOC3"/>
        <w:tabs>
          <w:tab w:val="right" w:leader="dot" w:pos="8630"/>
        </w:tabs>
        <w:rPr>
          <w:rFonts w:asciiTheme="minorHAnsi" w:eastAsiaTheme="minorEastAsia" w:hAnsiTheme="minorHAnsi" w:cstheme="minorBidi"/>
          <w:noProof/>
          <w:kern w:val="0"/>
          <w:sz w:val="22"/>
          <w:szCs w:val="22"/>
        </w:rPr>
      </w:pPr>
      <w:hyperlink w:anchor="_Toc237720561" w:history="1">
        <w:r w:rsidRPr="00FC1017">
          <w:rPr>
            <w:rStyle w:val="Hyperlink"/>
            <w:noProof/>
          </w:rPr>
          <w:t>Volet Administration</w:t>
        </w:r>
        <w:r>
          <w:rPr>
            <w:noProof/>
          </w:rPr>
          <w:tab/>
        </w:r>
        <w:r>
          <w:rPr>
            <w:noProof/>
          </w:rPr>
          <w:fldChar w:fldCharType="begin"/>
        </w:r>
        <w:r>
          <w:rPr>
            <w:noProof/>
          </w:rPr>
          <w:instrText xml:space="preserve"> PAGEREF _Toc237720561 \h </w:instrText>
        </w:r>
        <w:r>
          <w:rPr>
            <w:noProof/>
          </w:rPr>
        </w:r>
        <w:r>
          <w:rPr>
            <w:noProof/>
          </w:rPr>
          <w:fldChar w:fldCharType="separate"/>
        </w:r>
        <w:r>
          <w:rPr>
            <w:noProof/>
          </w:rPr>
          <w:t>9</w:t>
        </w:r>
        <w:r>
          <w:rPr>
            <w:noProof/>
          </w:rPr>
          <w:fldChar w:fldCharType="end"/>
        </w:r>
      </w:hyperlink>
    </w:p>
    <w:p w:rsidR="00A76632" w:rsidRDefault="00A76632">
      <w:pPr>
        <w:pStyle w:val="TOC2"/>
        <w:tabs>
          <w:tab w:val="right" w:leader="dot" w:pos="8630"/>
        </w:tabs>
        <w:rPr>
          <w:rFonts w:asciiTheme="minorHAnsi" w:eastAsiaTheme="minorEastAsia" w:hAnsiTheme="minorHAnsi" w:cstheme="minorBidi"/>
          <w:noProof/>
          <w:kern w:val="0"/>
          <w:sz w:val="22"/>
          <w:szCs w:val="22"/>
        </w:rPr>
      </w:pPr>
      <w:hyperlink w:anchor="_Toc237720562" w:history="1">
        <w:r w:rsidRPr="00FC1017">
          <w:rPr>
            <w:rStyle w:val="Hyperlink"/>
            <w:noProof/>
          </w:rPr>
          <w:t>Scénarios d'analyse clé</w:t>
        </w:r>
        <w:r>
          <w:rPr>
            <w:noProof/>
          </w:rPr>
          <w:tab/>
        </w:r>
        <w:r>
          <w:rPr>
            <w:noProof/>
          </w:rPr>
          <w:fldChar w:fldCharType="begin"/>
        </w:r>
        <w:r>
          <w:rPr>
            <w:noProof/>
          </w:rPr>
          <w:instrText xml:space="preserve"> PAGEREF _Toc237720562 \h </w:instrText>
        </w:r>
        <w:r>
          <w:rPr>
            <w:noProof/>
          </w:rPr>
        </w:r>
        <w:r>
          <w:rPr>
            <w:noProof/>
          </w:rPr>
          <w:fldChar w:fldCharType="separate"/>
        </w:r>
        <w:r>
          <w:rPr>
            <w:noProof/>
          </w:rPr>
          <w:t>9</w:t>
        </w:r>
        <w:r>
          <w:rPr>
            <w:noProof/>
          </w:rPr>
          <w:fldChar w:fldCharType="end"/>
        </w:r>
      </w:hyperlink>
    </w:p>
    <w:p w:rsidR="00A76632" w:rsidRDefault="00A76632">
      <w:pPr>
        <w:pStyle w:val="TOC2"/>
        <w:tabs>
          <w:tab w:val="right" w:leader="dot" w:pos="8630"/>
        </w:tabs>
        <w:rPr>
          <w:rFonts w:asciiTheme="minorHAnsi" w:eastAsiaTheme="minorEastAsia" w:hAnsiTheme="minorHAnsi" w:cstheme="minorBidi"/>
          <w:noProof/>
          <w:kern w:val="0"/>
          <w:sz w:val="22"/>
          <w:szCs w:val="22"/>
        </w:rPr>
      </w:pPr>
      <w:hyperlink w:anchor="_Toc237720563" w:history="1">
        <w:r w:rsidRPr="00FC1017">
          <w:rPr>
            <w:rStyle w:val="Hyperlink"/>
            <w:noProof/>
          </w:rPr>
          <w:t>Placer des objets analysés en mode maintenance</w:t>
        </w:r>
        <w:r>
          <w:rPr>
            <w:noProof/>
          </w:rPr>
          <w:tab/>
        </w:r>
        <w:r>
          <w:rPr>
            <w:noProof/>
          </w:rPr>
          <w:fldChar w:fldCharType="begin"/>
        </w:r>
        <w:r>
          <w:rPr>
            <w:noProof/>
          </w:rPr>
          <w:instrText xml:space="preserve"> PAGEREF _Toc237720563 \h </w:instrText>
        </w:r>
        <w:r>
          <w:rPr>
            <w:noProof/>
          </w:rPr>
        </w:r>
        <w:r>
          <w:rPr>
            <w:noProof/>
          </w:rPr>
          <w:fldChar w:fldCharType="separate"/>
        </w:r>
        <w:r>
          <w:rPr>
            <w:noProof/>
          </w:rPr>
          <w:t>13</w:t>
        </w:r>
        <w:r>
          <w:rPr>
            <w:noProof/>
          </w:rPr>
          <w:fldChar w:fldCharType="end"/>
        </w:r>
      </w:hyperlink>
    </w:p>
    <w:p w:rsidR="00A76632" w:rsidRDefault="00A76632" w:rsidP="00A76632">
      <w:pPr>
        <w:sectPr w:rsidR="00A76632" w:rsidSect="00A76632">
          <w:footerReference w:type="default" r:id="rId17"/>
          <w:type w:val="oddPage"/>
          <w:pgSz w:w="12240" w:h="15840" w:code="1"/>
          <w:pgMar w:top="1440" w:right="1800" w:bottom="1440" w:left="1800" w:header="1440" w:footer="1440" w:gutter="0"/>
          <w:cols w:space="720"/>
          <w:docGrid w:linePitch="360"/>
        </w:sectPr>
      </w:pPr>
      <w:r>
        <w:fldChar w:fldCharType="end"/>
      </w:r>
    </w:p>
    <w:p w:rsidR="00A76632" w:rsidRDefault="00A76632">
      <w:pPr>
        <w:pStyle w:val="Heading1"/>
      </w:pPr>
      <w:bookmarkStart w:id="0" w:name="_Toc237720547"/>
      <w:r>
        <w:lastRenderedPageBreak/>
        <w:t>Guide des packs d'administration des connecteurs pour Microsoft System Center Operations Manager 2007 R2</w:t>
      </w:r>
      <w:bookmarkStart w:id="1" w:name="zad21e8ac1f874fa2aabbddcab05d964f"/>
      <w:bookmarkEnd w:id="1"/>
      <w:bookmarkEnd w:id="0"/>
    </w:p>
    <w:p w:rsidR="00A76632" w:rsidRDefault="00A76632">
      <w:r>
        <w:t>Les packs d'administration des connecteurs Operations Manager 2007 R2 incluent la détection des Services Connecteurs, les règles de génération d'alertes pour les Services Connecteurs et une base de connaissances pour l'analyse de l'intégrité des connecteurs installés. Une base de connaissances permet de résoudre les incidents propres au Connecteurs ou d'autres problèmes liés à l'intégrité du Connecteurs.</w:t>
      </w:r>
    </w:p>
    <w:p w:rsidR="00A76632" w:rsidRDefault="00A76632">
      <w:r>
        <w:t>Avec les packs d'administration des connecteurs, les administrateurs des connecteurs Operations Manager 2007 R2 peuvent être avertis rapidement de problèmes et pannes de Connecteurs spécifiques.</w:t>
      </w:r>
    </w:p>
    <w:p w:rsidR="00A76632" w:rsidRDefault="00A76632">
      <w:pPr>
        <w:pStyle w:val="Heading2"/>
      </w:pPr>
      <w:bookmarkStart w:id="2" w:name="_Toc237720548"/>
      <w:r>
        <w:t>Présentation des packs d'administration des connecteurs</w:t>
      </w:r>
      <w:bookmarkEnd w:id="2"/>
    </w:p>
    <w:p w:rsidR="00A76632" w:rsidRDefault="00A76632">
      <w:r>
        <w:t>Le guide s'applique à tous les packs d'administration de tous les connecteurs Microsoft pour opsmgrshortname. Un pack d'administration de bibliothèque commun et un pack d'administration spécifique aux connecteurs sont installés pour chaque Connecteurs installé. Les packs d'administration pour Connecteurs spécifique sont très similaires et dépendent tous du pack d'administration de bibliothèque commune du Connecteurs. Chaque pack d'administration spécifique à un connecteur contrôle la découverte du Service Connecteurs correspondant. Le pack d'administration de bibliothèque commun du Connecteurs contient des règles communes à tous les services Connecteurs pour le contrôle des alertes Connecteurs.</w:t>
      </w:r>
    </w:p>
    <w:p w:rsidR="00A76632" w:rsidRDefault="00A76632">
      <w:r>
        <w:t>Une fois que le pack d'administration de bibliothèque commun est installé au cours de la première installation de l'interface utilisateur du Connecteurs, il n'est pas réinstallé avec les installations Connecteurs suivantes pour ce groupe d'administration opsmgrshortname. Les packs d'administration spécifiques aux connecteurs sont installés avec les connecteurs Microsoft pris en charge actuellement :</w:t>
      </w:r>
    </w:p>
    <w:p w:rsidR="00A76632" w:rsidRDefault="00A76632" w:rsidP="00A76632">
      <w:pPr>
        <w:pStyle w:val="BulletedList1"/>
        <w:numPr>
          <w:ilvl w:val="0"/>
          <w:numId w:val="0"/>
        </w:numPr>
        <w:tabs>
          <w:tab w:val="left" w:pos="360"/>
        </w:tabs>
        <w:ind w:left="360" w:hanging="360"/>
      </w:pPr>
      <w:r>
        <w:rPr>
          <w:rFonts w:ascii="Symbol" w:hAnsi="Symbol"/>
        </w:rPr>
        <w:t></w:t>
      </w:r>
      <w:r>
        <w:rPr>
          <w:rFonts w:ascii="Symbol" w:hAnsi="Symbol"/>
        </w:rPr>
        <w:tab/>
      </w:r>
      <w:r>
        <w:t>BMC Remedy ARS Connector</w:t>
      </w:r>
    </w:p>
    <w:p w:rsidR="00A76632" w:rsidRDefault="00A76632" w:rsidP="00A76632">
      <w:pPr>
        <w:pStyle w:val="BulletedList1"/>
        <w:numPr>
          <w:ilvl w:val="0"/>
          <w:numId w:val="0"/>
        </w:numPr>
        <w:tabs>
          <w:tab w:val="left" w:pos="360"/>
        </w:tabs>
        <w:ind w:left="360" w:hanging="360"/>
      </w:pPr>
      <w:r>
        <w:rPr>
          <w:rFonts w:ascii="Symbol" w:hAnsi="Symbol"/>
        </w:rPr>
        <w:t></w:t>
      </w:r>
      <w:r>
        <w:rPr>
          <w:rFonts w:ascii="Symbol" w:hAnsi="Symbol"/>
        </w:rPr>
        <w:tab/>
      </w:r>
      <w:r>
        <w:t>HP Operations Manager Connector (anciennement HP OpenView Operations)</w:t>
      </w:r>
    </w:p>
    <w:p w:rsidR="00A76632" w:rsidRDefault="00A76632" w:rsidP="00A76632">
      <w:pPr>
        <w:pStyle w:val="BulletedList1"/>
        <w:numPr>
          <w:ilvl w:val="0"/>
          <w:numId w:val="0"/>
        </w:numPr>
        <w:tabs>
          <w:tab w:val="left" w:pos="360"/>
        </w:tabs>
        <w:ind w:left="360" w:hanging="360"/>
      </w:pPr>
      <w:r>
        <w:rPr>
          <w:rFonts w:ascii="Symbol" w:hAnsi="Symbol"/>
        </w:rPr>
        <w:t></w:t>
      </w:r>
      <w:r>
        <w:rPr>
          <w:rFonts w:ascii="Symbol" w:hAnsi="Symbol"/>
        </w:rPr>
        <w:tab/>
      </w:r>
      <w:r>
        <w:t>IBM Tivoli Enterprise Console Connector</w:t>
      </w:r>
    </w:p>
    <w:p w:rsidR="00A76632" w:rsidRDefault="00A76632" w:rsidP="00A76632">
      <w:pPr>
        <w:pStyle w:val="BulletedList1"/>
        <w:numPr>
          <w:ilvl w:val="0"/>
          <w:numId w:val="0"/>
        </w:numPr>
        <w:tabs>
          <w:tab w:val="left" w:pos="360"/>
        </w:tabs>
        <w:ind w:left="360" w:hanging="360"/>
      </w:pPr>
      <w:r>
        <w:rPr>
          <w:rFonts w:ascii="Symbol" w:hAnsi="Symbol"/>
        </w:rPr>
        <w:t></w:t>
      </w:r>
      <w:r>
        <w:rPr>
          <w:rFonts w:ascii="Symbol" w:hAnsi="Symbol"/>
        </w:rPr>
        <w:tab/>
      </w:r>
      <w:r>
        <w:t>Universal Connector</w:t>
      </w:r>
    </w:p>
    <w:p w:rsidR="00A76632" w:rsidRDefault="00A76632">
      <w:pPr>
        <w:pStyle w:val="Heading3"/>
      </w:pPr>
      <w:bookmarkStart w:id="3" w:name="_Toc237720549"/>
      <w:r>
        <w:t>Version du document</w:t>
      </w:r>
      <w:bookmarkEnd w:id="3"/>
    </w:p>
    <w:p w:rsidR="00A76632" w:rsidRDefault="00A76632">
      <w:r>
        <w:t>Ce guide est basé sur les packs d'administration Operations Manager 2007 R2.</w:t>
      </w:r>
    </w:p>
    <w:p w:rsidR="00A76632" w:rsidRDefault="00A76632">
      <w:pPr>
        <w:pStyle w:val="Heading3"/>
      </w:pPr>
      <w:bookmarkStart w:id="4" w:name="_Toc237720550"/>
      <w:r>
        <w:lastRenderedPageBreak/>
        <w:t>Obtention du pack d'administration et de la documentation les plus récents</w:t>
      </w:r>
      <w:bookmarkEnd w:id="4"/>
    </w:p>
    <w:p w:rsidR="00A76632" w:rsidRDefault="00A76632">
      <w:r>
        <w:t>Les packs d'administration des connecteurs Operations Manager 2007 R2 et ce document sont disponibles sur la source d'installation des connecteurs.</w:t>
      </w:r>
    </w:p>
    <w:p w:rsidR="00A76632" w:rsidRDefault="00A76632">
      <w:r>
        <w:t xml:space="preserve">Une fois la version finale du produit disponible, les packs d'administration des connecteurs Operations Manager 2007 R2 sont disponibles dans </w:t>
      </w:r>
      <w:hyperlink r:id="rId18" w:history="1">
        <w:r>
          <w:rPr>
            <w:rStyle w:val="Hyperlink"/>
          </w:rPr>
          <w:t>System Center Operations Manager 2007 Catalog</w:t>
        </w:r>
      </w:hyperlink>
      <w:r>
        <w:t xml:space="preserve"> (http://go.microsoft.com/fwlink/?LinkId=82105) (cette page peut être en anglais).</w:t>
      </w:r>
    </w:p>
    <w:p w:rsidR="00A76632" w:rsidRDefault="00A76632">
      <w:pPr>
        <w:pStyle w:val="Heading3"/>
      </w:pPr>
      <w:bookmarkStart w:id="5" w:name="_Toc237720551"/>
      <w:r>
        <w:t>Configurations prises en charge</w:t>
      </w:r>
      <w:bookmarkEnd w:id="5"/>
    </w:p>
    <w:p w:rsidR="00A76632" w:rsidRDefault="00A76632">
      <w:r>
        <w:t>Les packs d'administration des connecteurs Operations Manager 2007 R2 prennent en charge les configurations suivantes :</w:t>
      </w:r>
    </w:p>
    <w:p w:rsidR="00A76632" w:rsidRDefault="00A76632" w:rsidP="00A76632">
      <w:pPr>
        <w:pStyle w:val="BulletedList1"/>
        <w:numPr>
          <w:ilvl w:val="0"/>
          <w:numId w:val="0"/>
        </w:numPr>
        <w:tabs>
          <w:tab w:val="left" w:pos="360"/>
        </w:tabs>
        <w:ind w:left="360" w:hanging="360"/>
      </w:pPr>
      <w:r>
        <w:rPr>
          <w:rFonts w:ascii="Symbol" w:hAnsi="Symbol"/>
        </w:rPr>
        <w:t></w:t>
      </w:r>
      <w:r>
        <w:rPr>
          <w:rFonts w:ascii="Symbol" w:hAnsi="Symbol"/>
        </w:rPr>
        <w:tab/>
      </w:r>
      <w:r>
        <w:t>Connecteurs Operations Manager 2007 R2 déployés sur les systèmes d'exploitation suivants.</w:t>
      </w:r>
    </w:p>
    <w:p w:rsidR="00A76632" w:rsidRDefault="00A76632" w:rsidP="00A76632">
      <w:pPr>
        <w:pStyle w:val="BulletedList2"/>
        <w:numPr>
          <w:ilvl w:val="0"/>
          <w:numId w:val="0"/>
        </w:numPr>
        <w:tabs>
          <w:tab w:val="left" w:pos="720"/>
        </w:tabs>
        <w:ind w:left="720" w:hanging="360"/>
      </w:pPr>
      <w:r>
        <w:rPr>
          <w:rFonts w:ascii="Symbol" w:hAnsi="Symbol"/>
        </w:rPr>
        <w:t></w:t>
      </w:r>
      <w:r>
        <w:rPr>
          <w:rFonts w:ascii="Symbol" w:hAnsi="Symbol"/>
        </w:rPr>
        <w:tab/>
      </w:r>
      <w:r>
        <w:t>Windows Server 2003</w:t>
      </w:r>
    </w:p>
    <w:p w:rsidR="00A76632" w:rsidRDefault="00A76632" w:rsidP="00A76632">
      <w:pPr>
        <w:pStyle w:val="BulletedList2"/>
        <w:numPr>
          <w:ilvl w:val="0"/>
          <w:numId w:val="0"/>
        </w:numPr>
        <w:tabs>
          <w:tab w:val="left" w:pos="720"/>
        </w:tabs>
        <w:ind w:left="720" w:hanging="360"/>
      </w:pPr>
      <w:r>
        <w:rPr>
          <w:rFonts w:ascii="Symbol" w:hAnsi="Symbol"/>
        </w:rPr>
        <w:t></w:t>
      </w:r>
      <w:r>
        <w:rPr>
          <w:rFonts w:ascii="Symbol" w:hAnsi="Symbol"/>
        </w:rPr>
        <w:tab/>
      </w:r>
      <w:r>
        <w:t>Windows Server 2008 sur ordinateurs de type x86</w:t>
      </w:r>
    </w:p>
    <w:p w:rsidR="00A76632" w:rsidRDefault="00A76632" w:rsidP="00A76632">
      <w:pPr>
        <w:pStyle w:val="BulletedList2"/>
        <w:numPr>
          <w:ilvl w:val="0"/>
          <w:numId w:val="0"/>
        </w:numPr>
        <w:tabs>
          <w:tab w:val="left" w:pos="720"/>
        </w:tabs>
        <w:ind w:left="720" w:hanging="360"/>
      </w:pPr>
      <w:r>
        <w:rPr>
          <w:rFonts w:ascii="Symbol" w:hAnsi="Symbol"/>
        </w:rPr>
        <w:t></w:t>
      </w:r>
      <w:r>
        <w:rPr>
          <w:rFonts w:ascii="Symbol" w:hAnsi="Symbol"/>
        </w:rPr>
        <w:tab/>
      </w:r>
      <w:r>
        <w:t>Version 64 bits de Windows Server 2008</w:t>
      </w:r>
    </w:p>
    <w:p w:rsidR="00A76632" w:rsidRDefault="00A76632" w:rsidP="00A76632">
      <w:pPr>
        <w:pStyle w:val="BulletedList2"/>
        <w:numPr>
          <w:ilvl w:val="0"/>
          <w:numId w:val="0"/>
        </w:numPr>
        <w:tabs>
          <w:tab w:val="left" w:pos="720"/>
        </w:tabs>
        <w:ind w:left="720" w:hanging="360"/>
      </w:pPr>
      <w:r>
        <w:rPr>
          <w:rFonts w:ascii="Symbol" w:hAnsi="Symbol"/>
        </w:rPr>
        <w:t></w:t>
      </w:r>
      <w:r>
        <w:rPr>
          <w:rFonts w:ascii="Symbol" w:hAnsi="Symbol"/>
        </w:rPr>
        <w:tab/>
      </w:r>
      <w:r>
        <w:t>Windows Server 2008 pour les systèmes Itanium</w:t>
      </w:r>
    </w:p>
    <w:p w:rsidR="00A76632" w:rsidRDefault="00A76632">
      <w:pPr>
        <w:pStyle w:val="Heading3"/>
      </w:pPr>
      <w:bookmarkStart w:id="6" w:name="_Toc237720552"/>
      <w:r>
        <w:t>Modifications de cette mise à jour</w:t>
      </w:r>
      <w:bookmarkEnd w:id="6"/>
    </w:p>
    <w:p w:rsidR="00A76632" w:rsidRDefault="00A76632">
      <w:r>
        <w:t>La version April 2009 RC Beta des packs d'administration des connecteurs inclut les changements suivants :</w:t>
      </w:r>
    </w:p>
    <w:p w:rsidR="00A76632" w:rsidRDefault="00A76632" w:rsidP="00A76632">
      <w:pPr>
        <w:pStyle w:val="BulletedList1"/>
        <w:numPr>
          <w:ilvl w:val="0"/>
          <w:numId w:val="0"/>
        </w:numPr>
        <w:tabs>
          <w:tab w:val="left" w:pos="360"/>
        </w:tabs>
        <w:ind w:left="360" w:hanging="360"/>
      </w:pPr>
      <w:r>
        <w:rPr>
          <w:rFonts w:ascii="Symbol" w:hAnsi="Symbol"/>
        </w:rPr>
        <w:t></w:t>
      </w:r>
      <w:r>
        <w:rPr>
          <w:rFonts w:ascii="Symbol" w:hAnsi="Symbol"/>
        </w:rPr>
        <w:tab/>
      </w:r>
      <w:r>
        <w:t>Programme d'installation unique pour tous les connecteurs, y compris l'installation sans assistance et l'importation des packs d'administration des connecteurs.</w:t>
      </w:r>
    </w:p>
    <w:p w:rsidR="00A76632" w:rsidRDefault="00A76632" w:rsidP="00A76632">
      <w:pPr>
        <w:pStyle w:val="BulletedList1"/>
        <w:numPr>
          <w:ilvl w:val="0"/>
          <w:numId w:val="0"/>
        </w:numPr>
        <w:tabs>
          <w:tab w:val="left" w:pos="360"/>
        </w:tabs>
        <w:ind w:left="360" w:hanging="360"/>
      </w:pPr>
      <w:r>
        <w:rPr>
          <w:rFonts w:ascii="Symbol" w:hAnsi="Symbol"/>
        </w:rPr>
        <w:t></w:t>
      </w:r>
      <w:r>
        <w:rPr>
          <w:rFonts w:ascii="Symbol" w:hAnsi="Symbol"/>
        </w:rPr>
        <w:tab/>
      </w:r>
      <w:r>
        <w:t>Un pack d'administration de bibliothèque commun Connecteurs unique pour tous les packs d'administration des connecteurs.</w:t>
      </w:r>
    </w:p>
    <w:p w:rsidR="00A76632" w:rsidRDefault="00A76632" w:rsidP="00A76632">
      <w:pPr>
        <w:pStyle w:val="BulletedList1"/>
        <w:numPr>
          <w:ilvl w:val="0"/>
          <w:numId w:val="0"/>
        </w:numPr>
        <w:tabs>
          <w:tab w:val="left" w:pos="360"/>
        </w:tabs>
        <w:ind w:left="360" w:hanging="360"/>
      </w:pPr>
      <w:r>
        <w:rPr>
          <w:rFonts w:ascii="Symbol" w:hAnsi="Symbol"/>
        </w:rPr>
        <w:t></w:t>
      </w:r>
      <w:r>
        <w:rPr>
          <w:rFonts w:ascii="Symbol" w:hAnsi="Symbol"/>
        </w:rPr>
        <w:tab/>
      </w:r>
      <w:r>
        <w:t>Inclusion du pack d'administration du connecteur BMC Remedy ARS.</w:t>
      </w:r>
    </w:p>
    <w:p w:rsidR="00A76632" w:rsidRDefault="00A76632">
      <w:pPr>
        <w:pStyle w:val="Heading1"/>
      </w:pPr>
      <w:bookmarkStart w:id="7" w:name="_Toc237720553"/>
      <w:r>
        <w:t>Mise en route</w:t>
      </w:r>
      <w:bookmarkStart w:id="8" w:name="z25f3237cffc64f8d8df4ef99dea38aef"/>
      <w:bookmarkEnd w:id="8"/>
      <w:bookmarkEnd w:id="7"/>
    </w:p>
    <w:p w:rsidR="00A76632" w:rsidRDefault="00A76632">
      <w:r>
        <w:t xml:space="preserve">Les packs d'administration des connecteurs Microsoft System Center Operations Manager 2007 R2 analysent l'intégrité du Connecteurs installé. Le pack d'administration spécifique du Connecteurs et le pack d'administration de bibliothèque commun du Connecteurs sont importés et intégralement configurés lors de l'installation d'un Connecteurs. Les packs d'administration des connecteurs sont prêts à fonctionner normalement sans remplacements ni personnalisations supplémentaires. Pour plus d'informations sur la personnalisation des packs d'administration et sur le pack d'administration par défaut, consultez </w:t>
      </w:r>
      <w:hyperlink r:id="rId19" w:history="1">
        <w:r>
          <w:rPr>
            <w:rStyle w:val="Hyperlink"/>
          </w:rPr>
          <w:t>About Management Packs in Operations Manager 2007 (Présentation des packs d'administration dans Operations Manager 2007)</w:t>
        </w:r>
      </w:hyperlink>
      <w:r>
        <w:t xml:space="preserve"> (http://go.microsoft.com/fwlink/?LinkId=108356) (cette page peut être en anglais).</w:t>
      </w:r>
    </w:p>
    <w:p w:rsidR="00A76632" w:rsidRDefault="00A76632">
      <w:r>
        <w:lastRenderedPageBreak/>
        <w:t>Pour des instructions concernant l'importation d'un pack d'administration, consultez</w:t>
      </w:r>
      <w:hyperlink r:id="rId20" w:history="1">
        <w:r>
          <w:rPr>
            <w:rStyle w:val="Hyperlink"/>
          </w:rPr>
          <w:t>How to Import a Management Pack in Operations Manager 2007 (Procédure d'importation d'un pack d'administration dans Operations Manager 2007)</w:t>
        </w:r>
      </w:hyperlink>
      <w:r>
        <w:t xml:space="preserve"> (http://go.microsoft.com/fwlink/?LinkID=98348) (cette page peut être en anglais).</w:t>
      </w:r>
    </w:p>
    <w:p w:rsidR="00A76632" w:rsidRDefault="00A76632">
      <w:r>
        <w:t xml:space="preserve">Pour plus d'informations sur les packs d'administration scellés et non scellés, consultez </w:t>
      </w:r>
      <w:hyperlink r:id="rId21" w:history="1">
        <w:r>
          <w:rPr>
            <w:rStyle w:val="Hyperlink"/>
          </w:rPr>
          <w:t>Management Pack Formats (Formats des packs d'administration)</w:t>
        </w:r>
      </w:hyperlink>
      <w:r>
        <w:t xml:space="preserve"> (http://go.microsoft.com/fwlink/?LinkId=108355) (cette page peut être en anglais). </w:t>
      </w:r>
    </w:p>
    <w:p w:rsidR="00A76632" w:rsidRDefault="00A76632">
      <w:pPr>
        <w:pStyle w:val="Heading2"/>
      </w:pPr>
      <w:bookmarkStart w:id="9" w:name="_Toc237720554"/>
      <w:r>
        <w:t>Fichiers du pack d'administration des connecteurs</w:t>
      </w:r>
      <w:bookmarkEnd w:id="9"/>
    </w:p>
    <w:p w:rsidR="00A76632" w:rsidRDefault="00A76632">
      <w:r>
        <w:t>Le tableau suivant répertorie les fichiers du pack d'administration qui sont installés pour chaque Connecteurs et le pack d'administration de bibliothèque commun du Connecteurs. Le pack d'administration spécifique du Connecteurs et le pack d'administration de bibliothèque commun du Connecteurs sont importés dans le serveur d'administration racine opsmgrshortname lors de la configuration d'un Connecteurs, que ce soit au moment de son installation ou ultérieurement.</w:t>
      </w:r>
    </w:p>
    <w:p w:rsidR="00A76632" w:rsidRDefault="00A76632">
      <w:pPr>
        <w:pStyle w:val="TableSpacing"/>
      </w:pPr>
    </w:p>
    <w:tbl>
      <w:tblPr>
        <w:tblStyle w:val="TablewithHeader"/>
        <w:tblW w:w="0" w:type="auto"/>
        <w:tblLook w:val="01E0"/>
      </w:tblPr>
      <w:tblGrid>
        <w:gridCol w:w="5830"/>
        <w:gridCol w:w="2982"/>
      </w:tblGrid>
      <w:tr w:rsidR="00A76632" w:rsidTr="00EB7B03">
        <w:trPr>
          <w:cnfStyle w:val="100000000000"/>
        </w:trPr>
        <w:tc>
          <w:tcPr>
            <w:tcW w:w="4428" w:type="dxa"/>
          </w:tcPr>
          <w:p w:rsidR="00A76632" w:rsidRDefault="00A76632">
            <w:r>
              <w:t>Nom du fichier</w:t>
            </w:r>
          </w:p>
        </w:tc>
        <w:tc>
          <w:tcPr>
            <w:tcW w:w="4428" w:type="dxa"/>
          </w:tcPr>
          <w:p w:rsidR="00A76632" w:rsidRDefault="00A76632">
            <w:r>
              <w:t>Connecteur</w:t>
            </w:r>
          </w:p>
        </w:tc>
      </w:tr>
      <w:tr w:rsidR="00A76632" w:rsidTr="00EB7B03">
        <w:tc>
          <w:tcPr>
            <w:tcW w:w="4428" w:type="dxa"/>
          </w:tcPr>
          <w:p w:rsidR="00A76632" w:rsidRDefault="00A76632">
            <w:r>
              <w:t>Microsoft.SystemCenter.Interop.Connector.Common.Library.mp</w:t>
            </w:r>
          </w:p>
        </w:tc>
        <w:tc>
          <w:tcPr>
            <w:tcW w:w="4428" w:type="dxa"/>
          </w:tcPr>
          <w:p w:rsidR="00A76632" w:rsidRDefault="00A76632">
            <w:r>
              <w:t>Pack d'administration parent de tous les packs d'administration des connecteurs</w:t>
            </w:r>
          </w:p>
        </w:tc>
      </w:tr>
      <w:tr w:rsidR="00A76632" w:rsidTr="00EB7B03">
        <w:tc>
          <w:tcPr>
            <w:tcW w:w="4428" w:type="dxa"/>
          </w:tcPr>
          <w:p w:rsidR="00A76632" w:rsidRDefault="00A76632">
            <w:r>
              <w:t>Microsoft.SystemCenter.Interop.Remedy.Connector.mp</w:t>
            </w:r>
          </w:p>
        </w:tc>
        <w:tc>
          <w:tcPr>
            <w:tcW w:w="4428" w:type="dxa"/>
          </w:tcPr>
          <w:p w:rsidR="00A76632" w:rsidRDefault="00A76632">
            <w:r>
              <w:t>Pack d'administration pour BMC Remedy ARS Connector</w:t>
            </w:r>
          </w:p>
        </w:tc>
      </w:tr>
      <w:tr w:rsidR="00A76632" w:rsidTr="00EB7B03">
        <w:tc>
          <w:tcPr>
            <w:tcW w:w="4428" w:type="dxa"/>
          </w:tcPr>
          <w:p w:rsidR="00A76632" w:rsidRDefault="00A76632">
            <w:r>
              <w:t>Microsoft.SystemCenter.Interop.HPOVO.Connector.mp</w:t>
            </w:r>
          </w:p>
        </w:tc>
        <w:tc>
          <w:tcPr>
            <w:tcW w:w="4428" w:type="dxa"/>
          </w:tcPr>
          <w:p w:rsidR="00A76632" w:rsidRDefault="00A76632">
            <w:r>
              <w:t>Pack d'administration pour HP Operations Manager Connector</w:t>
            </w:r>
          </w:p>
        </w:tc>
      </w:tr>
      <w:tr w:rsidR="00A76632" w:rsidTr="00EB7B03">
        <w:tc>
          <w:tcPr>
            <w:tcW w:w="4428" w:type="dxa"/>
          </w:tcPr>
          <w:p w:rsidR="00A76632" w:rsidRDefault="00A76632">
            <w:r>
              <w:t>Microsoft.SystemCenter.Interop.TEC.Connector.mp</w:t>
            </w:r>
          </w:p>
        </w:tc>
        <w:tc>
          <w:tcPr>
            <w:tcW w:w="4428" w:type="dxa"/>
          </w:tcPr>
          <w:p w:rsidR="00A76632" w:rsidRDefault="00A76632">
            <w:r>
              <w:t>Pack d'administration pour IBM Tivoli Enterprise Console Connector</w:t>
            </w:r>
          </w:p>
        </w:tc>
      </w:tr>
      <w:tr w:rsidR="00A76632" w:rsidTr="00EB7B03">
        <w:tc>
          <w:tcPr>
            <w:tcW w:w="4428" w:type="dxa"/>
          </w:tcPr>
          <w:p w:rsidR="00A76632" w:rsidRDefault="00A76632">
            <w:r>
              <w:t>Microsoft.SystemCenter.Interop.Universal.Connector.mp</w:t>
            </w:r>
          </w:p>
        </w:tc>
        <w:tc>
          <w:tcPr>
            <w:tcW w:w="4428" w:type="dxa"/>
          </w:tcPr>
          <w:p w:rsidR="00A76632" w:rsidRDefault="00A76632">
            <w:r>
              <w:t>Pack d'administration pour Universal Connector</w:t>
            </w:r>
          </w:p>
        </w:tc>
      </w:tr>
    </w:tbl>
    <w:p w:rsidR="00A76632" w:rsidRDefault="00A76632">
      <w:pPr>
        <w:pStyle w:val="TableSpacing"/>
      </w:pPr>
    </w:p>
    <w:p w:rsidR="00A76632" w:rsidRDefault="00A76632">
      <w:pPr>
        <w:pStyle w:val="Heading2"/>
      </w:pPr>
      <w:bookmarkStart w:id="10" w:name="_Toc237720555"/>
      <w:r>
        <w:t>Dépendances du pack d'administration des connecteurs</w:t>
      </w:r>
      <w:bookmarkEnd w:id="10"/>
    </w:p>
    <w:p w:rsidR="00A76632" w:rsidRDefault="00A76632">
      <w:r>
        <w:t xml:space="preserve">Le tableau suivant répertorie les packs d'administration qui sont référencés par le pack d'administration de bibliothèque commun du Connecteurs et qui en sont des dépendances. Chaque pack d'administration spécifique au Connecteurs référence également chacun de ces éléments, à l'exception du pack d'administration MOMLibrary. Au lieu du pack d'administration MOMLibrary, les packs d'administration spécifiques au Connecteurs référencent le pack </w:t>
      </w:r>
      <w:r>
        <w:lastRenderedPageBreak/>
        <w:t>d'administration de bibliothèque commun du Connecteurs qui figure en dernière position dans le tableau.</w:t>
      </w:r>
    </w:p>
    <w:p w:rsidR="00A76632" w:rsidRDefault="00A76632">
      <w:pPr>
        <w:pStyle w:val="TableSpacing"/>
      </w:pPr>
    </w:p>
    <w:tbl>
      <w:tblPr>
        <w:tblStyle w:val="TablewithHeader"/>
        <w:tblW w:w="0" w:type="auto"/>
        <w:tblLook w:val="01E0"/>
      </w:tblPr>
      <w:tblGrid>
        <w:gridCol w:w="5334"/>
        <w:gridCol w:w="3478"/>
      </w:tblGrid>
      <w:tr w:rsidR="00A76632" w:rsidTr="00EB7B03">
        <w:trPr>
          <w:cnfStyle w:val="100000000000"/>
        </w:trPr>
        <w:tc>
          <w:tcPr>
            <w:tcW w:w="4428" w:type="dxa"/>
          </w:tcPr>
          <w:p w:rsidR="00A76632" w:rsidRDefault="00A76632">
            <w:r>
              <w:t>Nom du fichier</w:t>
            </w:r>
          </w:p>
        </w:tc>
        <w:tc>
          <w:tcPr>
            <w:tcW w:w="4428" w:type="dxa"/>
          </w:tcPr>
          <w:p w:rsidR="00A76632" w:rsidRDefault="00A76632">
            <w:r>
              <w:t>Alias</w:t>
            </w:r>
          </w:p>
        </w:tc>
      </w:tr>
      <w:tr w:rsidR="00A76632" w:rsidTr="00EB7B03">
        <w:tc>
          <w:tcPr>
            <w:tcW w:w="4428" w:type="dxa"/>
          </w:tcPr>
          <w:p w:rsidR="00A76632" w:rsidRDefault="00A76632">
            <w:r>
              <w:t>Microsoft.SystemCenter.Library.mp</w:t>
            </w:r>
          </w:p>
        </w:tc>
        <w:tc>
          <w:tcPr>
            <w:tcW w:w="4428" w:type="dxa"/>
          </w:tcPr>
          <w:p w:rsidR="00A76632" w:rsidRDefault="00A76632">
            <w:r>
              <w:t>SystemCenter</w:t>
            </w:r>
          </w:p>
        </w:tc>
      </w:tr>
      <w:tr w:rsidR="00A76632" w:rsidTr="00EB7B03">
        <w:tc>
          <w:tcPr>
            <w:tcW w:w="4428" w:type="dxa"/>
          </w:tcPr>
          <w:p w:rsidR="00A76632" w:rsidRDefault="00A76632">
            <w:r>
              <w:t>System.Library.mp</w:t>
            </w:r>
          </w:p>
        </w:tc>
        <w:tc>
          <w:tcPr>
            <w:tcW w:w="4428" w:type="dxa"/>
          </w:tcPr>
          <w:p w:rsidR="00A76632" w:rsidRDefault="00A76632">
            <w:r>
              <w:t>System</w:t>
            </w:r>
          </w:p>
        </w:tc>
      </w:tr>
      <w:tr w:rsidR="00A76632" w:rsidTr="00EB7B03">
        <w:tc>
          <w:tcPr>
            <w:tcW w:w="4428" w:type="dxa"/>
          </w:tcPr>
          <w:p w:rsidR="00A76632" w:rsidRDefault="00A76632">
            <w:r>
              <w:t>System.Health.Library.mp</w:t>
            </w:r>
          </w:p>
        </w:tc>
        <w:tc>
          <w:tcPr>
            <w:tcW w:w="4428" w:type="dxa"/>
          </w:tcPr>
          <w:p w:rsidR="00A76632" w:rsidRDefault="00A76632">
            <w:r>
              <w:t>Health</w:t>
            </w:r>
          </w:p>
        </w:tc>
      </w:tr>
      <w:tr w:rsidR="00A76632" w:rsidTr="00EB7B03">
        <w:tc>
          <w:tcPr>
            <w:tcW w:w="4428" w:type="dxa"/>
          </w:tcPr>
          <w:p w:rsidR="00A76632" w:rsidRDefault="00A76632">
            <w:r>
              <w:t>Microsoft.SystemCenter.DataWarehouse.Library.mp</w:t>
            </w:r>
          </w:p>
        </w:tc>
        <w:tc>
          <w:tcPr>
            <w:tcW w:w="4428" w:type="dxa"/>
          </w:tcPr>
          <w:p w:rsidR="00A76632" w:rsidRDefault="00A76632">
            <w:r>
              <w:t>DataWarehouse</w:t>
            </w:r>
          </w:p>
        </w:tc>
      </w:tr>
      <w:tr w:rsidR="00A76632" w:rsidTr="00EB7B03">
        <w:tc>
          <w:tcPr>
            <w:tcW w:w="4428" w:type="dxa"/>
          </w:tcPr>
          <w:p w:rsidR="00A76632" w:rsidRDefault="00A76632">
            <w:r>
              <w:t>System.Performance.Library.mp</w:t>
            </w:r>
          </w:p>
        </w:tc>
        <w:tc>
          <w:tcPr>
            <w:tcW w:w="4428" w:type="dxa"/>
          </w:tcPr>
          <w:p w:rsidR="00A76632" w:rsidRDefault="00A76632">
            <w:r>
              <w:t>Performance</w:t>
            </w:r>
          </w:p>
        </w:tc>
      </w:tr>
      <w:tr w:rsidR="00A76632" w:rsidTr="00EB7B03">
        <w:tc>
          <w:tcPr>
            <w:tcW w:w="4428" w:type="dxa"/>
          </w:tcPr>
          <w:p w:rsidR="00A76632" w:rsidRDefault="00A76632">
            <w:r>
              <w:t>Microsoft.SystemCenter.Internal.mp</w:t>
            </w:r>
          </w:p>
        </w:tc>
        <w:tc>
          <w:tcPr>
            <w:tcW w:w="4428" w:type="dxa"/>
          </w:tcPr>
          <w:p w:rsidR="00A76632" w:rsidRDefault="00A76632">
            <w:r>
              <w:t>SystemCenterInternal</w:t>
            </w:r>
          </w:p>
        </w:tc>
      </w:tr>
      <w:tr w:rsidR="00A76632" w:rsidTr="00EB7B03">
        <w:tc>
          <w:tcPr>
            <w:tcW w:w="4428" w:type="dxa"/>
          </w:tcPr>
          <w:p w:rsidR="00A76632" w:rsidRDefault="00A76632">
            <w:r>
              <w:t>Microsoft.Windows.Library.mp</w:t>
            </w:r>
          </w:p>
        </w:tc>
        <w:tc>
          <w:tcPr>
            <w:tcW w:w="4428" w:type="dxa"/>
          </w:tcPr>
          <w:p w:rsidR="00A76632" w:rsidRDefault="00A76632">
            <w:r>
              <w:t>Windows</w:t>
            </w:r>
          </w:p>
        </w:tc>
      </w:tr>
      <w:tr w:rsidR="00A76632" w:rsidTr="00EB7B03">
        <w:tc>
          <w:tcPr>
            <w:tcW w:w="4428" w:type="dxa"/>
          </w:tcPr>
          <w:p w:rsidR="00A76632" w:rsidRDefault="00A76632">
            <w:r>
              <w:t>Microsoft.SystemCenter.NTService.Library.mp</w:t>
            </w:r>
          </w:p>
        </w:tc>
        <w:tc>
          <w:tcPr>
            <w:tcW w:w="4428" w:type="dxa"/>
          </w:tcPr>
          <w:p w:rsidR="00A76632" w:rsidRDefault="00A76632">
            <w:r>
              <w:t>MicrosoftSystemCenterNTServiceLibrary</w:t>
            </w:r>
          </w:p>
        </w:tc>
      </w:tr>
      <w:tr w:rsidR="00A76632" w:rsidTr="00EB7B03">
        <w:tc>
          <w:tcPr>
            <w:tcW w:w="4428" w:type="dxa"/>
          </w:tcPr>
          <w:p w:rsidR="00A76632" w:rsidRDefault="00A76632">
            <w:r>
              <w:t>Microsoft.SystemCenter.OperationsManager.Library.mp</w:t>
            </w:r>
          </w:p>
        </w:tc>
        <w:tc>
          <w:tcPr>
            <w:tcW w:w="4428" w:type="dxa"/>
          </w:tcPr>
          <w:p w:rsidR="00A76632" w:rsidRDefault="00A76632">
            <w:r>
              <w:t>MOMLibrary</w:t>
            </w:r>
          </w:p>
        </w:tc>
      </w:tr>
      <w:tr w:rsidR="00A76632" w:rsidTr="00EB7B03">
        <w:tc>
          <w:tcPr>
            <w:tcW w:w="4428" w:type="dxa"/>
          </w:tcPr>
          <w:p w:rsidR="00A76632" w:rsidRDefault="00A76632">
            <w:r>
              <w:t>Microsoft.SystemCenter.Interop.Connector.Common.Library.mp</w:t>
            </w:r>
          </w:p>
        </w:tc>
        <w:tc>
          <w:tcPr>
            <w:tcW w:w="4428" w:type="dxa"/>
          </w:tcPr>
          <w:p w:rsidR="00A76632" w:rsidRDefault="00A76632">
            <w:r>
              <w:t>InteropConnector</w:t>
            </w:r>
          </w:p>
        </w:tc>
      </w:tr>
    </w:tbl>
    <w:p w:rsidR="00A76632" w:rsidRDefault="00A76632">
      <w:pPr>
        <w:pStyle w:val="TableSpacing"/>
      </w:pPr>
    </w:p>
    <w:p w:rsidR="00A76632" w:rsidRDefault="00A76632">
      <w:pPr>
        <w:pStyle w:val="Heading1"/>
      </w:pPr>
      <w:bookmarkStart w:id="11" w:name="_Toc237720556"/>
      <w:r>
        <w:t>Présentation des opérations du pack d'administration</w:t>
      </w:r>
      <w:bookmarkStart w:id="12" w:name="zfcec168885594c71b57aba9706b9c9da"/>
      <w:bookmarkEnd w:id="12"/>
      <w:bookmarkEnd w:id="11"/>
    </w:p>
    <w:p w:rsidR="00A76632" w:rsidRDefault="00A76632">
      <w:r>
        <w:t>Cette section fournit des informations sur les types d'objets détectés par les packs d'administration des connecteurs Microsoft System Center Operations Manager 2007 R2, des informations sur les classes et affichages attendus dans la console opsmgrshortname et des scénarios d'analyse disponibles dans les packs d'administration des connecteurs.</w:t>
      </w:r>
    </w:p>
    <w:p w:rsidR="00A76632" w:rsidRDefault="00A76632">
      <w:pPr>
        <w:pStyle w:val="Heading2"/>
      </w:pPr>
      <w:bookmarkStart w:id="13" w:name="_Toc237720557"/>
      <w:r>
        <w:t>Objets détectés par le pack d'administration</w:t>
      </w:r>
      <w:bookmarkEnd w:id="13"/>
    </w:p>
    <w:p w:rsidR="00A76632" w:rsidRDefault="00A76632">
      <w:r>
        <w:t>Les packs d'administration des connecteurs détectent un objet seulement, le Service Connecteurs du Connecteurs installé. Pour plus d'informations sur la détection d'objets, consultez la rubrique « </w:t>
      </w:r>
      <w:hyperlink r:id="rId22" w:history="1">
        <w:r>
          <w:rPr>
            <w:rStyle w:val="Hyperlink"/>
          </w:rPr>
          <w:t>Object Discoveries in Operations Manager 2007</w:t>
        </w:r>
      </w:hyperlink>
      <w:r>
        <w:t> » (Détections d'objets dans Operations Manager 2007) dans l'aide d'Operations Manager 2007 à l'adresse http://go.microsoft.com/fwlink/? LinkId=108505 (cette page peut être en anglais).</w:t>
      </w:r>
    </w:p>
    <w:p w:rsidR="00A76632" w:rsidRDefault="00A76632">
      <w:pPr>
        <w:pStyle w:val="Heading2"/>
      </w:pPr>
      <w:bookmarkStart w:id="14" w:name="_Toc237720558"/>
      <w:r>
        <w:lastRenderedPageBreak/>
        <w:t>Classes</w:t>
      </w:r>
      <w:bookmarkEnd w:id="14"/>
    </w:p>
    <w:p w:rsidR="00A76632" w:rsidRDefault="00A76632">
      <w:r>
        <w:t>Le pack d'administration de bibliothèque commun du Connecteurs dispose d'un type de classe :</w:t>
      </w:r>
    </w:p>
    <w:p w:rsidR="00A76632" w:rsidRDefault="00A76632">
      <w:pPr>
        <w:pStyle w:val="CodeinList1"/>
      </w:pPr>
      <w:r>
        <w:t>Microsoft.SystemCenter.Interop.ServiceBase</w:t>
      </w:r>
    </w:p>
    <w:p w:rsidR="00A76632" w:rsidRDefault="00A76632">
      <w:r>
        <w:t xml:space="preserve">Ce type de classe est une représentation générique d'un Service Connecteur Interop. Cette classe est utilisée en tant que </w:t>
      </w:r>
      <w:r>
        <w:rPr>
          <w:rStyle w:val="System"/>
        </w:rPr>
        <w:t>Cible</w:t>
      </w:r>
      <w:r>
        <w:t xml:space="preserve"> pour toutes les règles du pack d'administration de bibliothèque commun du Connecteurs et en tant que </w:t>
      </w:r>
      <w:r>
        <w:rPr>
          <w:rStyle w:val="System"/>
        </w:rPr>
        <w:t>Base</w:t>
      </w:r>
      <w:r>
        <w:t xml:space="preserve"> pour le type </w:t>
      </w:r>
      <w:r>
        <w:rPr>
          <w:rStyle w:val="System"/>
        </w:rPr>
        <w:t>ClassType</w:t>
      </w:r>
      <w:r>
        <w:t xml:space="preserve"> défini dans chacun des packs d'administration du Connecteurs.</w:t>
      </w:r>
    </w:p>
    <w:p w:rsidR="00A76632" w:rsidRDefault="00A76632">
      <w:r>
        <w:t>Chaque pack d'administration du Connecteurs dispose d'un type de classe. Par exemple :</w:t>
      </w:r>
    </w:p>
    <w:p w:rsidR="00A76632" w:rsidRDefault="00A76632">
      <w:pPr>
        <w:pStyle w:val="CodeinList1"/>
      </w:pPr>
      <w:r>
        <w:t>Microsoft.SystemCenter.Interop.Remedy.Connector.Service</w:t>
      </w:r>
    </w:p>
    <w:p w:rsidR="00A76632" w:rsidRDefault="00A76632">
      <w:pPr>
        <w:pStyle w:val="CodeinList1"/>
      </w:pPr>
      <w:r>
        <w:t>Microsoft.SystemCenter.Interop.HPOVO.Connector.Service</w:t>
      </w:r>
    </w:p>
    <w:p w:rsidR="00A76632" w:rsidRDefault="00A76632">
      <w:pPr>
        <w:pStyle w:val="CodeinList1"/>
      </w:pPr>
      <w:r>
        <w:t>Microsoft.SystemCenter.Interop.TEC.Connector.Service</w:t>
      </w:r>
    </w:p>
    <w:p w:rsidR="00A76632" w:rsidRDefault="00A76632">
      <w:pPr>
        <w:pStyle w:val="CodeinList1"/>
      </w:pPr>
      <w:r>
        <w:t>Microsoft.SystemCenter.Interop.Universal.Connector.Service</w:t>
      </w:r>
    </w:p>
    <w:p w:rsidR="00A76632" w:rsidRDefault="00A76632">
      <w:r>
        <w:t xml:space="preserve">Ces types de classes sont utilisés pour la détection des Services Connecteurs et dans les </w:t>
      </w:r>
      <w:r>
        <w:rPr>
          <w:rStyle w:val="UI"/>
        </w:rPr>
        <w:t>Affichages</w:t>
      </w:r>
      <w:r>
        <w:t xml:space="preserve">, </w:t>
      </w:r>
      <w:r>
        <w:rPr>
          <w:rStyle w:val="UI"/>
        </w:rPr>
        <w:t>Dossiers</w:t>
      </w:r>
      <w:r>
        <w:t xml:space="preserve"> et </w:t>
      </w:r>
      <w:r>
        <w:rPr>
          <w:rStyle w:val="UI"/>
        </w:rPr>
        <w:t>Éléments de dossier</w:t>
      </w:r>
      <w:r>
        <w:t xml:space="preserve"> de la </w:t>
      </w:r>
      <w:r>
        <w:rPr>
          <w:rStyle w:val="UI"/>
        </w:rPr>
        <w:t>Présentation</w:t>
      </w:r>
      <w:r>
        <w:t xml:space="preserve"> et dans certaines </w:t>
      </w:r>
      <w:r>
        <w:rPr>
          <w:rStyle w:val="UI"/>
        </w:rPr>
        <w:t>chaînes d'affichage</w:t>
      </w:r>
      <w:r>
        <w:t xml:space="preserve"> des </w:t>
      </w:r>
      <w:r>
        <w:rPr>
          <w:rStyle w:val="UI"/>
        </w:rPr>
        <w:t>modules linguistiques</w:t>
      </w:r>
      <w:r>
        <w:t xml:space="preserve"> pour chaque pack d'administration du Connecteurs.</w:t>
      </w:r>
    </w:p>
    <w:p w:rsidR="00A76632" w:rsidRDefault="00A76632">
      <w:pPr>
        <w:pStyle w:val="Heading2"/>
      </w:pPr>
      <w:bookmarkStart w:id="15" w:name="_Toc237720559"/>
      <w:r>
        <w:t>Affichage des informations dans la console Operations Manager</w:t>
      </w:r>
      <w:bookmarkEnd w:id="15"/>
    </w:p>
    <w:p w:rsidR="00A76632" w:rsidRDefault="00A76632">
      <w:r>
        <w:t>Une fois un Connecteurs Operations Manager 2007 installé et configuré, le pack d'administration de bibliothèque commun du Connecteurs et le pack d'administration du Connecteurs en question sont importés. Les ajouts suivants sont apportés aux affichages de la console opsmgrshortname.</w:t>
      </w:r>
    </w:p>
    <w:p w:rsidR="00A76632" w:rsidRDefault="00A76632">
      <w:pPr>
        <w:pStyle w:val="Heading3"/>
      </w:pPr>
      <w:bookmarkStart w:id="16" w:name="_Toc237720560"/>
      <w:r>
        <w:t>Volet Analyse</w:t>
      </w:r>
      <w:bookmarkEnd w:id="16"/>
    </w:p>
    <w:p w:rsidR="00A76632" w:rsidRDefault="00A76632">
      <w:r>
        <w:t xml:space="preserve">Le dossier </w:t>
      </w:r>
      <w:r>
        <w:rPr>
          <w:rStyle w:val="UI"/>
        </w:rPr>
        <w:t>Interop Connectors</w:t>
      </w:r>
      <w:r>
        <w:t xml:space="preserve"> est toujours présent dans le volet de navigation </w:t>
      </w:r>
      <w:r>
        <w:rPr>
          <w:rStyle w:val="UI"/>
        </w:rPr>
        <w:t>Analyse</w:t>
      </w:r>
      <w:r>
        <w:t xml:space="preserve">. Lorsqu'un Connecteurs est installé et ses packs d'administration importés dans opsmgrshortname, les dossiers apparaissent pour le Connecteurs installé sous le dossier </w:t>
      </w:r>
      <w:r>
        <w:rPr>
          <w:rStyle w:val="UI"/>
        </w:rPr>
        <w:t>Interop Connectors</w:t>
      </w:r>
      <w:r>
        <w:t>.</w:t>
      </w:r>
    </w:p>
    <w:p w:rsidR="00A76632" w:rsidRDefault="00A76632">
      <w:pPr>
        <w:pStyle w:val="Heading3"/>
      </w:pPr>
      <w:bookmarkStart w:id="17" w:name="_Toc237720561"/>
      <w:r>
        <w:t>Volet Administration</w:t>
      </w:r>
      <w:bookmarkEnd w:id="17"/>
    </w:p>
    <w:p w:rsidR="00A76632" w:rsidRDefault="00A76632">
      <w:r>
        <w:t xml:space="preserve">Le nœud </w:t>
      </w:r>
      <w:r>
        <w:rPr>
          <w:rStyle w:val="UI"/>
        </w:rPr>
        <w:t>Interop Connectors</w:t>
      </w:r>
      <w:r>
        <w:t xml:space="preserve"> est situé sous le nœud </w:t>
      </w:r>
      <w:r>
        <w:rPr>
          <w:rStyle w:val="UI"/>
        </w:rPr>
        <w:t>Connecteurs du produit</w:t>
      </w:r>
      <w:r>
        <w:t xml:space="preserve">. Les nœuds sont toujours présents dans le volet de navigation </w:t>
      </w:r>
      <w:r>
        <w:rPr>
          <w:rStyle w:val="UI"/>
        </w:rPr>
        <w:t>Administration</w:t>
      </w:r>
      <w:r>
        <w:t xml:space="preserve">. Lorsqu'un Connecteurs est installé et ses packs d'administration importés dans opsmgrshortname, l'objet Connecteurs apparaît sous le nœud </w:t>
      </w:r>
      <w:r>
        <w:rPr>
          <w:rStyle w:val="UI"/>
        </w:rPr>
        <w:t>Interop Connectors</w:t>
      </w:r>
      <w:r>
        <w:t>.</w:t>
      </w:r>
    </w:p>
    <w:p w:rsidR="00A76632" w:rsidRDefault="00A76632">
      <w:pPr>
        <w:pStyle w:val="Heading2"/>
      </w:pPr>
      <w:bookmarkStart w:id="18" w:name="_Toc237720562"/>
      <w:r>
        <w:t>Scénarios d'analyse clé</w:t>
      </w:r>
      <w:bookmarkEnd w:id="18"/>
    </w:p>
    <w:p w:rsidR="00A76632" w:rsidRDefault="00A76632">
      <w:r>
        <w:t xml:space="preserve">Chaque système de pack d'administration Connecteurs Operations Manager 2007 fournit des informations relatives à l'analyse de l'intégrité pour le Connecteurs associé. Le tableau suivant </w:t>
      </w:r>
      <w:r>
        <w:lastRenderedPageBreak/>
        <w:t>présente les scénarios d'analyse de l'intégralité des connecteurs. Chaque scénario signale les alertes qui peuvent être générées.</w:t>
      </w:r>
    </w:p>
    <w:p w:rsidR="00A76632" w:rsidRDefault="00A76632">
      <w:r>
        <w:t xml:space="preserve">Ouvrez une alerte depuis le volet </w:t>
      </w:r>
      <w:r>
        <w:rPr>
          <w:rStyle w:val="UI"/>
        </w:rPr>
        <w:t>Analyse</w:t>
      </w:r>
      <w:r>
        <w:t xml:space="preserve"> afin de localiser la base de connaissances du produit pour cette alerte. Vous pouvez également la localiser depuis le volet </w:t>
      </w:r>
      <w:r>
        <w:rPr>
          <w:rStyle w:val="UI"/>
        </w:rPr>
        <w:t>Création</w:t>
      </w:r>
      <w:r>
        <w:t xml:space="preserve">, en développant </w:t>
      </w:r>
      <w:r>
        <w:rPr>
          <w:rStyle w:val="UI"/>
        </w:rPr>
        <w:t>Objets du pack d'administration</w:t>
      </w:r>
      <w:r>
        <w:t xml:space="preserve">, puis en sélectionnant </w:t>
      </w:r>
      <w:r>
        <w:rPr>
          <w:rStyle w:val="UI"/>
        </w:rPr>
        <w:t>Règles</w:t>
      </w:r>
      <w:r>
        <w:t xml:space="preserve">. Double-cliquez sur une règle dans le volet </w:t>
      </w:r>
      <w:r>
        <w:rPr>
          <w:rStyle w:val="UI"/>
        </w:rPr>
        <w:t>Règles</w:t>
      </w:r>
      <w:r>
        <w:t xml:space="preserve">, ou cliquez avec le bouton droit sur une règle, puis cliquez sur </w:t>
      </w:r>
      <w:r>
        <w:rPr>
          <w:rStyle w:val="UI"/>
        </w:rPr>
        <w:t>Propriétés</w:t>
      </w:r>
      <w:r>
        <w:t xml:space="preserve"> pour ouvrir la boîte de dialogue </w:t>
      </w:r>
      <w:r>
        <w:rPr>
          <w:rStyle w:val="UI"/>
        </w:rPr>
        <w:t>Propriétés</w:t>
      </w:r>
      <w:r>
        <w:t xml:space="preserve"> correspondant à cette règle. La boîte de dialogue </w:t>
      </w:r>
      <w:r>
        <w:rPr>
          <w:rStyle w:val="UI"/>
        </w:rPr>
        <w:t>Propriétés</w:t>
      </w:r>
      <w:r>
        <w:t xml:space="preserve"> contient un onglet </w:t>
      </w:r>
      <w:r>
        <w:rPr>
          <w:rStyle w:val="UI"/>
        </w:rPr>
        <w:t>Base de connaissances du produit</w:t>
      </w:r>
      <w:r>
        <w:t>.</w:t>
      </w:r>
    </w:p>
    <w:p w:rsidR="00A76632" w:rsidRDefault="00A76632">
      <w:pPr>
        <w:pStyle w:val="TableSpacing"/>
      </w:pPr>
    </w:p>
    <w:tbl>
      <w:tblPr>
        <w:tblStyle w:val="TablewithHeader"/>
        <w:tblW w:w="0" w:type="auto"/>
        <w:tblLook w:val="01E0"/>
      </w:tblPr>
      <w:tblGrid>
        <w:gridCol w:w="4403"/>
        <w:gridCol w:w="4409"/>
      </w:tblGrid>
      <w:tr w:rsidR="00A76632" w:rsidTr="003A1D77">
        <w:trPr>
          <w:cnfStyle w:val="100000000000"/>
        </w:trPr>
        <w:tc>
          <w:tcPr>
            <w:tcW w:w="4428" w:type="dxa"/>
          </w:tcPr>
          <w:p w:rsidR="00A76632" w:rsidRDefault="00A76632">
            <w:r>
              <w:t>Scénario</w:t>
            </w:r>
          </w:p>
        </w:tc>
        <w:tc>
          <w:tcPr>
            <w:tcW w:w="4428" w:type="dxa"/>
          </w:tcPr>
          <w:p w:rsidR="00A76632" w:rsidRDefault="00A76632">
            <w:r>
              <w:t>Noms des alertes</w:t>
            </w:r>
          </w:p>
        </w:tc>
      </w:tr>
      <w:tr w:rsidR="00A76632" w:rsidTr="003A1D77">
        <w:tc>
          <w:tcPr>
            <w:tcW w:w="4428" w:type="dxa"/>
          </w:tcPr>
          <w:p w:rsidR="00A76632" w:rsidRDefault="00A76632">
            <w:r>
              <w:t xml:space="preserve">Alertes générées lors du démarrage du Service Connecteurs. </w:t>
            </w:r>
          </w:p>
        </w:tc>
        <w:tc>
          <w:tcPr>
            <w:tcW w:w="4428" w:type="dxa"/>
          </w:tcPr>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 xml:space="preserve">Démarrage de Service Connecteur </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Service Connecteur a démarré avec succès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Échec du démarrage du Service Connecteur</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Arrêt du Service Connecteur</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Erreur lors de la création de la configuration</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La propriété connectorname n'a pas été définie dans le fichier de configuration</w:t>
            </w:r>
          </w:p>
        </w:tc>
      </w:tr>
      <w:tr w:rsidR="00A76632" w:rsidTr="003A1D77">
        <w:tc>
          <w:tcPr>
            <w:tcW w:w="4428" w:type="dxa"/>
          </w:tcPr>
          <w:p w:rsidR="00A76632" w:rsidRDefault="00A76632">
            <w:r>
              <w:t>Alertes générées à partir d'exceptions internes du Connecteurs.</w:t>
            </w:r>
          </w:p>
        </w:tc>
        <w:tc>
          <w:tcPr>
            <w:tcW w:w="4428" w:type="dxa"/>
          </w:tcPr>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Interop détectée</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Interop lors du démarrage de l'agent</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SQL détectée lors du démarrage des modules</w:t>
            </w:r>
          </w:p>
        </w:tc>
      </w:tr>
      <w:tr w:rsidR="00A76632" w:rsidTr="003A1D77">
        <w:tc>
          <w:tcPr>
            <w:tcW w:w="4428" w:type="dxa"/>
          </w:tcPr>
          <w:p w:rsidR="00A76632" w:rsidRDefault="00A76632">
            <w:r>
              <w:t>Alertes générées à partir d'exceptions du cache SQL.</w:t>
            </w:r>
          </w:p>
        </w:tc>
        <w:tc>
          <w:tcPr>
            <w:tcW w:w="4428" w:type="dxa"/>
          </w:tcPr>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SQL lors de l'ajout de données du cache au stockage</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SQL lors de la suppression de données du cache du stockage</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SQL lors de la récupération de données du cache</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Le connecteur a reçu une charge utile vide pour FileAlerts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Erreur lors de la construction de l'ID du cache</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La charge utile reçue est vide pour XFormAcks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 xml:space="preserve">Erreur lors de la récupération de l'ID du </w:t>
            </w:r>
            <w:r>
              <w:lastRenderedPageBreak/>
              <w:t>cache</w:t>
            </w:r>
          </w:p>
        </w:tc>
      </w:tr>
      <w:tr w:rsidR="00A76632" w:rsidTr="003A1D77">
        <w:tc>
          <w:tcPr>
            <w:tcW w:w="4428" w:type="dxa"/>
          </w:tcPr>
          <w:p w:rsidR="00A76632" w:rsidRDefault="00A76632">
            <w:r>
              <w:lastRenderedPageBreak/>
              <w:t>Alertes générées à partir de problèmes relatifs au kit SDK opsmgrshortname.</w:t>
            </w:r>
          </w:p>
        </w:tc>
        <w:tc>
          <w:tcPr>
            <w:tcW w:w="4428" w:type="dxa"/>
          </w:tcPr>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La configuration du module OpsMgr contient une erreur d'exception de type null</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Valeur trop grande/petite dans la configuration du module OpsMgr</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La configuration du module OpsMgr contient des erreurs d'exception d'argument</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GetMonitoringAlerts a renvoyé une collecte de valeur null de ConnectorMonitoringAlerts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Des arguments de type null ont été reçus de AckOpsMgrSdk</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L'alerte xml n'a pas été reçue</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La saisie de l'alerte ne contenait pas d'ID</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L'ID d'alerte n'était pas un guid</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Interop dans HandleUpdateFailures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Des arguments de type null ont été reçus de XFormInboundAlerts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Des arguments de type null ont été reçus de CacheAcks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Impossible de trouver l'alerte à mettre à jour</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lors de la déconnexion du serveur</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liée à un service non exécuté</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lors de l'analyse des accès non autorisés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Impossible de lire l'historique des alertes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 xml:space="preserve">Échec de la connexion à un serveur OpsMgr </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Échec de l'acquisition de MonitoringConnector</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Le service SDK OpsMgr a renvoyé une exception</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 xml:space="preserve">Un message contenant un EventType non </w:t>
            </w:r>
            <w:r>
              <w:lastRenderedPageBreak/>
              <w:t>valide a été reçu</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Un message contenant un EventType non valide a été reçu</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Tentative de transfert d'un message contenant un EventType non valide</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Tentative de transfert d'un message contenant un EventType non valide</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liée à un service non exécuté - méthode IsConnected</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lors de l'analyse des accès non autorisés - méthode IsConnected</w:t>
            </w:r>
          </w:p>
        </w:tc>
      </w:tr>
      <w:tr w:rsidR="00A76632" w:rsidTr="003A1D77">
        <w:tc>
          <w:tcPr>
            <w:tcW w:w="4428" w:type="dxa"/>
          </w:tcPr>
          <w:p w:rsidR="00A76632" w:rsidRDefault="00A76632">
            <w:r>
              <w:lastRenderedPageBreak/>
              <w:t>Alertes générées à partir de problèmes relatifs à WS-Man.</w:t>
            </w:r>
          </w:p>
        </w:tc>
        <w:tc>
          <w:tcPr>
            <w:tcW w:w="4428" w:type="dxa"/>
          </w:tcPr>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Aucun fournisseur n'a pu être contacté</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Certains éléments n'ont pas pu être livrés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COM - WSManConfig</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lors d'une session de création WSMan - WSManConfig</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lors d'un accès non autorisé - WSManConfig</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EventType de type null ou vide - wsEventXmlString</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EventType non valide - wsEventXmlString</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lors d'une session de création WSMan - GetEvents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lors d'un accès non autorisé - GetEvents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COM WSMan - GetEvents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Récupération de wsSession impossible. Message d'erreur - GetEvents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étendue COM WSMan - GetEvents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wsSession de type null ou vide - CreateEvents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ERREUR dans wsSession - CreateEvents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lors d'une session de création WSMan - CreateEvents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lors d'un accès non autorisé - CreateEvents</w:t>
            </w:r>
          </w:p>
          <w:p w:rsidR="00A76632" w:rsidRDefault="00A76632" w:rsidP="00A76632">
            <w:pPr>
              <w:pStyle w:val="BulletedList1"/>
              <w:keepNext/>
              <w:numPr>
                <w:ilvl w:val="0"/>
                <w:numId w:val="0"/>
              </w:numPr>
              <w:tabs>
                <w:tab w:val="left" w:pos="360"/>
              </w:tabs>
              <w:ind w:left="360" w:hanging="360"/>
            </w:pPr>
            <w:r>
              <w:rPr>
                <w:rFonts w:ascii="Symbol" w:hAnsi="Symbol"/>
              </w:rPr>
              <w:lastRenderedPageBreak/>
              <w:t></w:t>
            </w:r>
            <w:r>
              <w:rPr>
                <w:rFonts w:ascii="Symbol" w:hAnsi="Symbol"/>
              </w:rPr>
              <w:tab/>
            </w:r>
            <w:r>
              <w:t>Exception COM WSMan - CreateEvents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WSManType - GetWSManType</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lors d'une session de création WSMan - CreateSession</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liée à un EventType de type null ou vide - AckMessage</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liée à un EventType non valide - AckMessage</w:t>
            </w:r>
          </w:p>
        </w:tc>
      </w:tr>
      <w:tr w:rsidR="00A76632" w:rsidTr="003A1D77">
        <w:tc>
          <w:tcPr>
            <w:tcW w:w="4428" w:type="dxa"/>
          </w:tcPr>
          <w:p w:rsidR="00A76632" w:rsidRDefault="00A76632">
            <w:r>
              <w:lastRenderedPageBreak/>
              <w:t>Alertes générées à partir de la fonctionnalité Haute disponibilité.</w:t>
            </w:r>
          </w:p>
        </w:tc>
        <w:tc>
          <w:tcPr>
            <w:tcW w:w="4428" w:type="dxa"/>
          </w:tcPr>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liée aux pulsations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SQL - Inscription de la haute disponibilité</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SQL - Annulation de l'inscription de la haute disponibilité</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SQL - Envoi de pulsations</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SQL - Définition de la priorité</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SQL - Récupération des informations</w:t>
            </w:r>
          </w:p>
        </w:tc>
      </w:tr>
      <w:tr w:rsidR="00A76632" w:rsidTr="003A1D77">
        <w:tc>
          <w:tcPr>
            <w:tcW w:w="4428" w:type="dxa"/>
          </w:tcPr>
          <w:p w:rsidR="00A76632" w:rsidRDefault="00A76632">
            <w:r>
              <w:t>Alertes générées à partir de problèmes relatifs à la configuration.</w:t>
            </w:r>
          </w:p>
        </w:tc>
        <w:tc>
          <w:tcPr>
            <w:tcW w:w="4428" w:type="dxa"/>
          </w:tcPr>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liée aux minuscules - Config</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SQL - Récupération du EMSType de configuration</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SQL - Récupération de la chaîne de configuration</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Exception SQL - Procédure stockée</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Erreur lors de la validation de la doc XML - Config</w:t>
            </w:r>
          </w:p>
        </w:tc>
      </w:tr>
      <w:tr w:rsidR="00A76632" w:rsidTr="003A1D77">
        <w:tc>
          <w:tcPr>
            <w:tcW w:w="4428" w:type="dxa"/>
          </w:tcPr>
          <w:p w:rsidR="00A76632" w:rsidRDefault="00A76632">
            <w:r>
              <w:t>Alertes générées à partir de problèmes relatifs à la connexion.</w:t>
            </w:r>
          </w:p>
        </w:tc>
        <w:tc>
          <w:tcPr>
            <w:tcW w:w="4428" w:type="dxa"/>
          </w:tcPr>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Erreur TickCallback - SmartTimer</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 xml:space="preserve">Exception AppConfigUtility </w:t>
            </w:r>
          </w:p>
          <w:p w:rsidR="00A76632" w:rsidRDefault="00A76632" w:rsidP="00A76632">
            <w:pPr>
              <w:pStyle w:val="BulletedList1"/>
              <w:keepNext/>
              <w:numPr>
                <w:ilvl w:val="0"/>
                <w:numId w:val="0"/>
              </w:numPr>
              <w:tabs>
                <w:tab w:val="left" w:pos="360"/>
              </w:tabs>
              <w:ind w:left="360" w:hanging="360"/>
            </w:pPr>
            <w:r>
              <w:rPr>
                <w:rFonts w:ascii="Symbol" w:hAnsi="Symbol"/>
              </w:rPr>
              <w:t></w:t>
            </w:r>
            <w:r>
              <w:rPr>
                <w:rFonts w:ascii="Symbol" w:hAnsi="Symbol"/>
              </w:rPr>
              <w:tab/>
            </w:r>
            <w:r>
              <w:t>Erreur lors de l'accès au fichier journal</w:t>
            </w:r>
          </w:p>
        </w:tc>
      </w:tr>
    </w:tbl>
    <w:p w:rsidR="00A76632" w:rsidRDefault="00A76632">
      <w:pPr>
        <w:pStyle w:val="TableSpacing"/>
      </w:pPr>
    </w:p>
    <w:p w:rsidR="00A76632" w:rsidRDefault="00A76632">
      <w:pPr>
        <w:pStyle w:val="Heading2"/>
      </w:pPr>
      <w:bookmarkStart w:id="19" w:name="_Toc237720563"/>
      <w:r>
        <w:t>Placer des objets analysés en mode maintenance</w:t>
      </w:r>
      <w:bookmarkEnd w:id="19"/>
    </w:p>
    <w:p w:rsidR="00A76632" w:rsidRDefault="00A76632">
      <w:r>
        <w:t xml:space="preserve">Lorsqu'un Service Connecteurs est arrêté, intentionnellement ou non, opsmgrshortname détecte qu'aucune pulsation d'agent n'est reçue. En conséquence, opsmgrshortname risque de générer de nombreuses alertes et notifications. Pour empêcher la diffusion d'alertes et de notifications, placez ce Service Connecteurs en mode Maintenance. En mode Maintenance, les alertes, les </w:t>
      </w:r>
      <w:r>
        <w:lastRenderedPageBreak/>
        <w:t>notifications, les règles, les analyses, les réponses automatiques, les changements d'état et les nouvelles alertes sont supprimés au niveau de l'agent.</w:t>
      </w:r>
    </w:p>
    <w:p w:rsidR="00A76632" w:rsidRDefault="00A76632">
      <w:r>
        <w:t xml:space="preserve">Pour des instructions générales sur la façon de placer un objet analysé en mode Maintenance, voir </w:t>
      </w:r>
      <w:hyperlink r:id="rId23" w:history="1">
        <w:r>
          <w:rPr>
            <w:rStyle w:val="Hyperlink"/>
          </w:rPr>
          <w:t>How to Put a Monitored Object into Maintenance Mode in Operations Manager 2007 (Procédure de basculement en mode Maintenance de l'objet analysé dans Operations Manager 2007)</w:t>
        </w:r>
      </w:hyperlink>
      <w:r>
        <w:t xml:space="preserve"> (http://go.microsoft.com/fwlink/?LinkId=108358) (peut être en anglais).</w:t>
      </w:r>
    </w:p>
    <w:p w:rsidR="00443C59" w:rsidRPr="008107E0" w:rsidRDefault="00443C59" w:rsidP="00B447BE">
      <w:pPr>
        <w:rPr>
          <w:rFonts w:eastAsiaTheme="minorEastAsia"/>
          <w:lang w:eastAsia="zh-CN"/>
        </w:rPr>
      </w:pPr>
    </w:p>
    <w:sectPr w:rsidR="00443C59" w:rsidRPr="008107E0" w:rsidSect="00A76632">
      <w:headerReference w:type="default" r:id="rId24"/>
      <w:footerReference w:type="default" r:id="rId25"/>
      <w:type w:val="oddPage"/>
      <w:pgSz w:w="12240" w:h="15840" w:code="1"/>
      <w:pgMar w:top="144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632" w:rsidRDefault="00A76632">
      <w:r>
        <w:separator/>
      </w:r>
    </w:p>
    <w:p w:rsidR="00A76632" w:rsidRDefault="00A76632"/>
  </w:endnote>
  <w:endnote w:type="continuationSeparator" w:id="1">
    <w:p w:rsidR="00A76632" w:rsidRDefault="00A76632">
      <w:r>
        <w:continuationSeparator/>
      </w:r>
    </w:p>
    <w:p w:rsidR="00A76632" w:rsidRDefault="00A7663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B7604" w:rsidP="00A76632">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2456D" w:rsidP="00A76632">
    <w:pPr>
      <w:pStyle w:val="Page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32" w:rsidRDefault="00A7663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32" w:rsidRDefault="00A76632" w:rsidP="00A76632">
    <w:pPr>
      <w:pStyle w:val="Page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32" w:rsidRDefault="00A76632" w:rsidP="00A76632">
    <w:pPr>
      <w:pStyle w:val="Page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32" w:rsidRDefault="00A76632" w:rsidP="00A766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A76632" w:rsidRDefault="00A76632" w:rsidP="00A76632">
    <w:pPr>
      <w:pStyle w:val="Page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632" w:rsidRDefault="00A76632">
      <w:r>
        <w:separator/>
      </w:r>
    </w:p>
    <w:p w:rsidR="00A76632" w:rsidRDefault="00A76632"/>
  </w:footnote>
  <w:footnote w:type="continuationSeparator" w:id="1">
    <w:p w:rsidR="00A76632" w:rsidRDefault="00A76632">
      <w:r>
        <w:continuationSeparator/>
      </w:r>
    </w:p>
    <w:p w:rsidR="00A76632" w:rsidRDefault="00A7663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56D" w:rsidRDefault="00EB7604"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32" w:rsidRDefault="00A766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32" w:rsidRDefault="00A7663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632" w:rsidRDefault="00A76632" w:rsidP="00A76632">
    <w:pPr>
      <w:pStyle w:val="Page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stylePaneSortMethod w:val="0000"/>
  <w:defaultTabStop w:val="360"/>
  <w:drawingGridHorizontalSpacing w:val="100"/>
  <w:displayHorizontalDrawingGridEvery w:val="0"/>
  <w:displayVerticalDrawingGridEvery w:val="0"/>
  <w:noPunctuationKerning/>
  <w:characterSpacingControl w:val="doNotCompress"/>
  <w:hdrShapeDefaults>
    <o:shapedefaults v:ext="edit" spidmax="8194"/>
  </w:hdrShapeDefaults>
  <w:footnotePr>
    <w:footnote w:id="0"/>
    <w:footnote w:id="1"/>
  </w:footnotePr>
  <w:endnotePr>
    <w:endnote w:id="0"/>
    <w:endnote w:id="1"/>
  </w:endnotePr>
  <w:compat>
    <w:applyBreakingRules/>
  </w:compat>
  <w:rsids>
    <w:rsid w:val="00000947"/>
    <w:rsid w:val="00003423"/>
    <w:rsid w:val="000105B5"/>
    <w:rsid w:val="000279F4"/>
    <w:rsid w:val="000315C1"/>
    <w:rsid w:val="00037727"/>
    <w:rsid w:val="00047637"/>
    <w:rsid w:val="000543DD"/>
    <w:rsid w:val="000565A6"/>
    <w:rsid w:val="00072AA8"/>
    <w:rsid w:val="00076608"/>
    <w:rsid w:val="0008205E"/>
    <w:rsid w:val="000A31D2"/>
    <w:rsid w:val="000A4ADB"/>
    <w:rsid w:val="000A5E65"/>
    <w:rsid w:val="000B0C8A"/>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72F2E"/>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724D"/>
    <w:rsid w:val="00714156"/>
    <w:rsid w:val="00720F8D"/>
    <w:rsid w:val="007225C0"/>
    <w:rsid w:val="00732326"/>
    <w:rsid w:val="0074177E"/>
    <w:rsid w:val="00742F69"/>
    <w:rsid w:val="00745CF5"/>
    <w:rsid w:val="0074612C"/>
    <w:rsid w:val="00746B37"/>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76632"/>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57F12"/>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14FF2"/>
    <w:rsid w:val="00E200CF"/>
    <w:rsid w:val="00E23603"/>
    <w:rsid w:val="00E23F4B"/>
    <w:rsid w:val="00E2456D"/>
    <w:rsid w:val="00E270D7"/>
    <w:rsid w:val="00E324D4"/>
    <w:rsid w:val="00E33414"/>
    <w:rsid w:val="00E355A1"/>
    <w:rsid w:val="00E54851"/>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B7604"/>
    <w:rsid w:val="00EC3C03"/>
    <w:rsid w:val="00EC62D4"/>
    <w:rsid w:val="00EE50E7"/>
    <w:rsid w:val="00EF54D9"/>
    <w:rsid w:val="00F02362"/>
    <w:rsid w:val="00F0570B"/>
    <w:rsid w:val="00F07B9A"/>
    <w:rsid w:val="00F10FD4"/>
    <w:rsid w:val="00F1340E"/>
    <w:rsid w:val="00F31B8A"/>
    <w:rsid w:val="00F325D5"/>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A76632"/>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A76632"/>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A76632"/>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A76632"/>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A76632"/>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A76632"/>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A76632"/>
    <w:pPr>
      <w:spacing w:before="120" w:line="240" w:lineRule="auto"/>
      <w:outlineLvl w:val="5"/>
    </w:pPr>
    <w:rPr>
      <w:b/>
    </w:rPr>
  </w:style>
  <w:style w:type="paragraph" w:styleId="Heading7">
    <w:name w:val="heading 7"/>
    <w:aliases w:val="h7"/>
    <w:basedOn w:val="Normal"/>
    <w:next w:val="Normal"/>
    <w:qFormat/>
    <w:locked/>
    <w:rsid w:val="00A76632"/>
    <w:pPr>
      <w:outlineLvl w:val="6"/>
    </w:pPr>
    <w:rPr>
      <w:b/>
      <w:szCs w:val="24"/>
    </w:rPr>
  </w:style>
  <w:style w:type="paragraph" w:styleId="Heading8">
    <w:name w:val="heading 8"/>
    <w:aliases w:val="h8"/>
    <w:basedOn w:val="Normal"/>
    <w:next w:val="Normal"/>
    <w:qFormat/>
    <w:locked/>
    <w:rsid w:val="00A76632"/>
    <w:pPr>
      <w:outlineLvl w:val="7"/>
    </w:pPr>
    <w:rPr>
      <w:b/>
      <w:iCs/>
    </w:rPr>
  </w:style>
  <w:style w:type="paragraph" w:styleId="Heading9">
    <w:name w:val="heading 9"/>
    <w:aliases w:val="h9"/>
    <w:basedOn w:val="Normal"/>
    <w:next w:val="Normal"/>
    <w:qFormat/>
    <w:locked/>
    <w:rsid w:val="00A76632"/>
    <w:pPr>
      <w:outlineLvl w:val="8"/>
    </w:pPr>
    <w:rPr>
      <w:rFonts w:cs="Arial"/>
      <w:b/>
    </w:rPr>
  </w:style>
  <w:style w:type="character" w:default="1" w:styleId="DefaultParagraphFont">
    <w:name w:val="Default Paragraph Font"/>
    <w:uiPriority w:val="1"/>
    <w:semiHidden/>
    <w:unhideWhenUsed/>
    <w:rsid w:val="00A7663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A76632"/>
  </w:style>
  <w:style w:type="paragraph" w:customStyle="1" w:styleId="Figure">
    <w:name w:val="Figure"/>
    <w:aliases w:val="fig"/>
    <w:basedOn w:val="Normal"/>
    <w:rsid w:val="00A76632"/>
    <w:pPr>
      <w:spacing w:line="240" w:lineRule="auto"/>
    </w:pPr>
    <w:rPr>
      <w:color w:val="0000FF"/>
    </w:rPr>
  </w:style>
  <w:style w:type="paragraph" w:customStyle="1" w:styleId="Code">
    <w:name w:val="Code"/>
    <w:aliases w:val="c"/>
    <w:link w:val="CodeChar"/>
    <w:locked/>
    <w:rsid w:val="00A76632"/>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A76632"/>
    <w:pPr>
      <w:ind w:left="720"/>
    </w:pPr>
  </w:style>
  <w:style w:type="paragraph" w:customStyle="1" w:styleId="TextinList2">
    <w:name w:val="Text in List 2"/>
    <w:aliases w:val="t2"/>
    <w:basedOn w:val="Normal"/>
    <w:rsid w:val="00A76632"/>
    <w:pPr>
      <w:ind w:left="720"/>
    </w:pPr>
  </w:style>
  <w:style w:type="paragraph" w:customStyle="1" w:styleId="Label">
    <w:name w:val="Label"/>
    <w:aliases w:val="l"/>
    <w:basedOn w:val="Normal"/>
    <w:link w:val="LabelChar"/>
    <w:rsid w:val="00A76632"/>
    <w:pPr>
      <w:keepNext/>
      <w:spacing w:before="240" w:line="240" w:lineRule="auto"/>
    </w:pPr>
    <w:rPr>
      <w:b/>
    </w:rPr>
  </w:style>
  <w:style w:type="paragraph" w:styleId="FootnoteText">
    <w:name w:val="footnote text"/>
    <w:aliases w:val="ft,Used by Word for text of Help footnotes"/>
    <w:basedOn w:val="Normal"/>
    <w:rsid w:val="00A76632"/>
    <w:rPr>
      <w:color w:val="0000FF"/>
    </w:rPr>
  </w:style>
  <w:style w:type="paragraph" w:customStyle="1" w:styleId="NumberedList2">
    <w:name w:val="Numbered List 2"/>
    <w:aliases w:val="nl2"/>
    <w:basedOn w:val="ListNumber"/>
    <w:rsid w:val="00A76632"/>
    <w:pPr>
      <w:numPr>
        <w:numId w:val="4"/>
      </w:numPr>
    </w:pPr>
  </w:style>
  <w:style w:type="paragraph" w:customStyle="1" w:styleId="Syntax">
    <w:name w:val="Syntax"/>
    <w:aliases w:val="s"/>
    <w:basedOn w:val="Normal"/>
    <w:locked/>
    <w:rsid w:val="00A76632"/>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A76632"/>
    <w:rPr>
      <w:color w:val="0000FF"/>
      <w:vertAlign w:val="superscript"/>
    </w:rPr>
  </w:style>
  <w:style w:type="character" w:customStyle="1" w:styleId="CodeEmbedded">
    <w:name w:val="Code Embedded"/>
    <w:aliases w:val="ce"/>
    <w:basedOn w:val="DefaultParagraphFont"/>
    <w:rsid w:val="00A76632"/>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A76632"/>
    <w:rPr>
      <w:b/>
      <w:szCs w:val="18"/>
    </w:rPr>
  </w:style>
  <w:style w:type="character" w:customStyle="1" w:styleId="LinkText">
    <w:name w:val="Link Text"/>
    <w:aliases w:val="lt"/>
    <w:basedOn w:val="DefaultParagraphFont"/>
    <w:rsid w:val="00A76632"/>
    <w:rPr>
      <w:color w:val="0000FF"/>
      <w:szCs w:val="18"/>
      <w:u w:val="single"/>
    </w:rPr>
  </w:style>
  <w:style w:type="character" w:customStyle="1" w:styleId="LinkID">
    <w:name w:val="Link ID"/>
    <w:aliases w:val="lid"/>
    <w:basedOn w:val="DefaultParagraphFont"/>
    <w:rsid w:val="00A76632"/>
    <w:rPr>
      <w:noProof/>
      <w:vanish/>
      <w:color w:val="0000FF"/>
      <w:szCs w:val="18"/>
      <w:u w:val="none"/>
      <w:bdr w:val="none" w:sz="0" w:space="0" w:color="auto"/>
      <w:shd w:val="clear" w:color="auto" w:fill="auto"/>
      <w:lang w:val="en-US"/>
    </w:rPr>
  </w:style>
  <w:style w:type="paragraph" w:customStyle="1" w:styleId="DSTOC1-0">
    <w:name w:val="DSTOC1-0"/>
    <w:basedOn w:val="Heading1"/>
    <w:rsid w:val="00A76632"/>
    <w:pPr>
      <w:outlineLvl w:val="9"/>
    </w:pPr>
    <w:rPr>
      <w:bCs/>
    </w:rPr>
  </w:style>
  <w:style w:type="paragraph" w:customStyle="1" w:styleId="DSTOC2-0">
    <w:name w:val="DSTOC2-0"/>
    <w:basedOn w:val="Heading2"/>
    <w:rsid w:val="00A76632"/>
    <w:pPr>
      <w:outlineLvl w:val="9"/>
    </w:pPr>
    <w:rPr>
      <w:bCs/>
      <w:iCs/>
    </w:rPr>
  </w:style>
  <w:style w:type="paragraph" w:customStyle="1" w:styleId="DSTOC3-0">
    <w:name w:val="DSTOC3-0"/>
    <w:basedOn w:val="Heading3"/>
    <w:rsid w:val="00A76632"/>
    <w:pPr>
      <w:outlineLvl w:val="9"/>
    </w:pPr>
    <w:rPr>
      <w:bCs/>
    </w:rPr>
  </w:style>
  <w:style w:type="paragraph" w:customStyle="1" w:styleId="DSTOC4-0">
    <w:name w:val="DSTOC4-0"/>
    <w:basedOn w:val="Heading4"/>
    <w:rsid w:val="00A76632"/>
    <w:pPr>
      <w:outlineLvl w:val="9"/>
    </w:pPr>
    <w:rPr>
      <w:bCs/>
    </w:rPr>
  </w:style>
  <w:style w:type="paragraph" w:customStyle="1" w:styleId="DSTOC5-0">
    <w:name w:val="DSTOC5-0"/>
    <w:basedOn w:val="Heading5"/>
    <w:rsid w:val="00A76632"/>
    <w:pPr>
      <w:outlineLvl w:val="9"/>
    </w:pPr>
    <w:rPr>
      <w:bCs/>
      <w:iCs/>
    </w:rPr>
  </w:style>
  <w:style w:type="paragraph" w:customStyle="1" w:styleId="DSTOC6-0">
    <w:name w:val="DSTOC6-0"/>
    <w:basedOn w:val="Heading6"/>
    <w:rsid w:val="00A76632"/>
    <w:pPr>
      <w:outlineLvl w:val="9"/>
    </w:pPr>
    <w:rPr>
      <w:bCs/>
    </w:rPr>
  </w:style>
  <w:style w:type="paragraph" w:customStyle="1" w:styleId="DSTOC7-0">
    <w:name w:val="DSTOC7-0"/>
    <w:basedOn w:val="Heading7"/>
    <w:rsid w:val="00A76632"/>
    <w:pPr>
      <w:outlineLvl w:val="9"/>
    </w:pPr>
  </w:style>
  <w:style w:type="paragraph" w:customStyle="1" w:styleId="DSTOC8-0">
    <w:name w:val="DSTOC8-0"/>
    <w:basedOn w:val="Heading8"/>
    <w:rsid w:val="00A76632"/>
    <w:pPr>
      <w:outlineLvl w:val="9"/>
    </w:pPr>
  </w:style>
  <w:style w:type="paragraph" w:customStyle="1" w:styleId="DSTOC9-0">
    <w:name w:val="DSTOC9-0"/>
    <w:basedOn w:val="Heading9"/>
    <w:rsid w:val="00A76632"/>
    <w:pPr>
      <w:outlineLvl w:val="9"/>
    </w:pPr>
  </w:style>
  <w:style w:type="paragraph" w:customStyle="1" w:styleId="DSTOC1-1">
    <w:name w:val="DSTOC1-1"/>
    <w:basedOn w:val="Heading1"/>
    <w:rsid w:val="00A76632"/>
    <w:pPr>
      <w:outlineLvl w:val="1"/>
    </w:pPr>
    <w:rPr>
      <w:bCs/>
    </w:rPr>
  </w:style>
  <w:style w:type="paragraph" w:customStyle="1" w:styleId="DSTOC1-2">
    <w:name w:val="DSTOC1-2"/>
    <w:basedOn w:val="Heading2"/>
    <w:rsid w:val="00A76632"/>
  </w:style>
  <w:style w:type="paragraph" w:customStyle="1" w:styleId="DSTOC1-3">
    <w:name w:val="DSTOC1-3"/>
    <w:basedOn w:val="Heading3"/>
    <w:rsid w:val="00A76632"/>
  </w:style>
  <w:style w:type="paragraph" w:customStyle="1" w:styleId="DSTOC1-4">
    <w:name w:val="DSTOC1-4"/>
    <w:basedOn w:val="Heading4"/>
    <w:rsid w:val="00A76632"/>
  </w:style>
  <w:style w:type="paragraph" w:customStyle="1" w:styleId="DSTOC1-5">
    <w:name w:val="DSTOC1-5"/>
    <w:basedOn w:val="Heading5"/>
    <w:rsid w:val="00A76632"/>
  </w:style>
  <w:style w:type="paragraph" w:customStyle="1" w:styleId="DSTOC1-6">
    <w:name w:val="DSTOC1-6"/>
    <w:basedOn w:val="Heading6"/>
    <w:rsid w:val="00A76632"/>
  </w:style>
  <w:style w:type="paragraph" w:customStyle="1" w:styleId="DSTOC1-7">
    <w:name w:val="DSTOC1-7"/>
    <w:basedOn w:val="Heading7"/>
    <w:rsid w:val="00A76632"/>
  </w:style>
  <w:style w:type="paragraph" w:customStyle="1" w:styleId="DSTOC1-8">
    <w:name w:val="DSTOC1-8"/>
    <w:basedOn w:val="Heading8"/>
    <w:rsid w:val="00A76632"/>
  </w:style>
  <w:style w:type="paragraph" w:customStyle="1" w:styleId="DSTOC1-9">
    <w:name w:val="DSTOC1-9"/>
    <w:basedOn w:val="Heading9"/>
    <w:rsid w:val="00A76632"/>
  </w:style>
  <w:style w:type="paragraph" w:customStyle="1" w:styleId="DSTOC2-2">
    <w:name w:val="DSTOC2-2"/>
    <w:basedOn w:val="Heading2"/>
    <w:rsid w:val="00A76632"/>
    <w:pPr>
      <w:outlineLvl w:val="2"/>
    </w:pPr>
    <w:rPr>
      <w:bCs/>
      <w:iCs/>
    </w:rPr>
  </w:style>
  <w:style w:type="paragraph" w:customStyle="1" w:styleId="DSTOC2-3">
    <w:name w:val="DSTOC2-3"/>
    <w:basedOn w:val="DSTOC1-3"/>
    <w:rsid w:val="00A76632"/>
  </w:style>
  <w:style w:type="paragraph" w:customStyle="1" w:styleId="DSTOC2-4">
    <w:name w:val="DSTOC2-4"/>
    <w:basedOn w:val="DSTOC1-4"/>
    <w:rsid w:val="00A76632"/>
  </w:style>
  <w:style w:type="paragraph" w:customStyle="1" w:styleId="DSTOC2-5">
    <w:name w:val="DSTOC2-5"/>
    <w:basedOn w:val="DSTOC1-5"/>
    <w:rsid w:val="00A76632"/>
  </w:style>
  <w:style w:type="paragraph" w:customStyle="1" w:styleId="DSTOC2-6">
    <w:name w:val="DSTOC2-6"/>
    <w:basedOn w:val="DSTOC1-6"/>
    <w:rsid w:val="00A76632"/>
  </w:style>
  <w:style w:type="paragraph" w:customStyle="1" w:styleId="DSTOC2-7">
    <w:name w:val="DSTOC2-7"/>
    <w:basedOn w:val="DSTOC1-7"/>
    <w:rsid w:val="00A76632"/>
  </w:style>
  <w:style w:type="paragraph" w:customStyle="1" w:styleId="DSTOC2-8">
    <w:name w:val="DSTOC2-8"/>
    <w:basedOn w:val="DSTOC1-8"/>
    <w:rsid w:val="00A76632"/>
  </w:style>
  <w:style w:type="paragraph" w:customStyle="1" w:styleId="DSTOC2-9">
    <w:name w:val="DSTOC2-9"/>
    <w:basedOn w:val="DSTOC1-9"/>
    <w:rsid w:val="00A76632"/>
  </w:style>
  <w:style w:type="paragraph" w:customStyle="1" w:styleId="DSTOC3-3">
    <w:name w:val="DSTOC3-3"/>
    <w:basedOn w:val="Heading3"/>
    <w:rsid w:val="00A76632"/>
    <w:pPr>
      <w:outlineLvl w:val="3"/>
    </w:pPr>
    <w:rPr>
      <w:bCs/>
    </w:rPr>
  </w:style>
  <w:style w:type="paragraph" w:customStyle="1" w:styleId="DSTOC3-4">
    <w:name w:val="DSTOC3-4"/>
    <w:basedOn w:val="DSTOC2-4"/>
    <w:rsid w:val="00A76632"/>
  </w:style>
  <w:style w:type="paragraph" w:customStyle="1" w:styleId="DSTOC3-5">
    <w:name w:val="DSTOC3-5"/>
    <w:basedOn w:val="DSTOC2-5"/>
    <w:rsid w:val="00A76632"/>
  </w:style>
  <w:style w:type="paragraph" w:customStyle="1" w:styleId="DSTOC3-6">
    <w:name w:val="DSTOC3-6"/>
    <w:basedOn w:val="DSTOC2-6"/>
    <w:rsid w:val="00A76632"/>
  </w:style>
  <w:style w:type="paragraph" w:customStyle="1" w:styleId="DSTOC3-7">
    <w:name w:val="DSTOC3-7"/>
    <w:basedOn w:val="DSTOC2-7"/>
    <w:rsid w:val="00A76632"/>
  </w:style>
  <w:style w:type="paragraph" w:customStyle="1" w:styleId="DSTOC3-8">
    <w:name w:val="DSTOC3-8"/>
    <w:basedOn w:val="DSTOC2-8"/>
    <w:rsid w:val="00A76632"/>
  </w:style>
  <w:style w:type="paragraph" w:customStyle="1" w:styleId="DSTOC3-9">
    <w:name w:val="DSTOC3-9"/>
    <w:basedOn w:val="DSTOC2-9"/>
    <w:rsid w:val="00A76632"/>
  </w:style>
  <w:style w:type="paragraph" w:customStyle="1" w:styleId="DSTOC4-4">
    <w:name w:val="DSTOC4-4"/>
    <w:basedOn w:val="Heading4"/>
    <w:rsid w:val="00A76632"/>
    <w:pPr>
      <w:outlineLvl w:val="4"/>
    </w:pPr>
    <w:rPr>
      <w:bCs/>
    </w:rPr>
  </w:style>
  <w:style w:type="paragraph" w:customStyle="1" w:styleId="DSTOC4-5">
    <w:name w:val="DSTOC4-5"/>
    <w:basedOn w:val="DSTOC3-5"/>
    <w:rsid w:val="00A76632"/>
  </w:style>
  <w:style w:type="paragraph" w:customStyle="1" w:styleId="DSTOC4-6">
    <w:name w:val="DSTOC4-6"/>
    <w:basedOn w:val="DSTOC3-6"/>
    <w:rsid w:val="00A76632"/>
  </w:style>
  <w:style w:type="paragraph" w:customStyle="1" w:styleId="DSTOC4-7">
    <w:name w:val="DSTOC4-7"/>
    <w:basedOn w:val="DSTOC3-7"/>
    <w:rsid w:val="00A76632"/>
  </w:style>
  <w:style w:type="paragraph" w:customStyle="1" w:styleId="DSTOC4-8">
    <w:name w:val="DSTOC4-8"/>
    <w:basedOn w:val="DSTOC3-8"/>
    <w:rsid w:val="00A76632"/>
  </w:style>
  <w:style w:type="paragraph" w:customStyle="1" w:styleId="DSTOC4-9">
    <w:name w:val="DSTOC4-9"/>
    <w:basedOn w:val="DSTOC3-9"/>
    <w:rsid w:val="00A76632"/>
  </w:style>
  <w:style w:type="paragraph" w:customStyle="1" w:styleId="DSTOC5-5">
    <w:name w:val="DSTOC5-5"/>
    <w:basedOn w:val="Heading5"/>
    <w:rsid w:val="00A76632"/>
    <w:pPr>
      <w:outlineLvl w:val="5"/>
    </w:pPr>
    <w:rPr>
      <w:bCs/>
      <w:iCs/>
    </w:rPr>
  </w:style>
  <w:style w:type="paragraph" w:customStyle="1" w:styleId="DSTOC5-6">
    <w:name w:val="DSTOC5-6"/>
    <w:basedOn w:val="DSTOC4-6"/>
    <w:rsid w:val="00A76632"/>
  </w:style>
  <w:style w:type="paragraph" w:customStyle="1" w:styleId="DSTOC5-7">
    <w:name w:val="DSTOC5-7"/>
    <w:basedOn w:val="DSTOC4-7"/>
    <w:rsid w:val="00A76632"/>
  </w:style>
  <w:style w:type="paragraph" w:customStyle="1" w:styleId="DSTOC5-8">
    <w:name w:val="DSTOC5-8"/>
    <w:basedOn w:val="DSTOC4-8"/>
    <w:rsid w:val="00A76632"/>
  </w:style>
  <w:style w:type="paragraph" w:customStyle="1" w:styleId="DSTOC5-9">
    <w:name w:val="DSTOC5-9"/>
    <w:basedOn w:val="DSTOC4-9"/>
    <w:rsid w:val="00A76632"/>
  </w:style>
  <w:style w:type="paragraph" w:customStyle="1" w:styleId="DSTOC6-6">
    <w:name w:val="DSTOC6-6"/>
    <w:basedOn w:val="Heading6"/>
    <w:rsid w:val="00A76632"/>
    <w:pPr>
      <w:outlineLvl w:val="6"/>
    </w:pPr>
    <w:rPr>
      <w:bCs/>
    </w:rPr>
  </w:style>
  <w:style w:type="paragraph" w:customStyle="1" w:styleId="DSTOC6-7">
    <w:name w:val="DSTOC6-7"/>
    <w:basedOn w:val="DSTOC5-7"/>
    <w:rsid w:val="00A76632"/>
  </w:style>
  <w:style w:type="paragraph" w:customStyle="1" w:styleId="DSTOC6-8">
    <w:name w:val="DSTOC6-8"/>
    <w:basedOn w:val="DSTOC5-8"/>
    <w:rsid w:val="00A76632"/>
  </w:style>
  <w:style w:type="paragraph" w:customStyle="1" w:styleId="DSTOC6-9">
    <w:name w:val="DSTOC6-9"/>
    <w:basedOn w:val="DSTOC5-9"/>
    <w:rsid w:val="00A76632"/>
  </w:style>
  <w:style w:type="paragraph" w:customStyle="1" w:styleId="DSTOC7-7">
    <w:name w:val="DSTOC7-7"/>
    <w:basedOn w:val="Heading7"/>
    <w:rsid w:val="00A76632"/>
    <w:pPr>
      <w:outlineLvl w:val="7"/>
    </w:pPr>
  </w:style>
  <w:style w:type="paragraph" w:customStyle="1" w:styleId="DSTOC7-8">
    <w:name w:val="DSTOC7-8"/>
    <w:basedOn w:val="DSTOC6-8"/>
    <w:rsid w:val="00A76632"/>
  </w:style>
  <w:style w:type="paragraph" w:customStyle="1" w:styleId="DSTOC7-9">
    <w:name w:val="DSTOC7-9"/>
    <w:basedOn w:val="DSTOC6-9"/>
    <w:rsid w:val="00A76632"/>
  </w:style>
  <w:style w:type="paragraph" w:customStyle="1" w:styleId="DSTOC8-8">
    <w:name w:val="DSTOC8-8"/>
    <w:basedOn w:val="Heading8"/>
    <w:rsid w:val="00A76632"/>
    <w:pPr>
      <w:outlineLvl w:val="8"/>
    </w:pPr>
  </w:style>
  <w:style w:type="paragraph" w:customStyle="1" w:styleId="DSTOC8-9">
    <w:name w:val="DSTOC8-9"/>
    <w:basedOn w:val="DSTOC7-9"/>
    <w:rsid w:val="00A76632"/>
  </w:style>
  <w:style w:type="paragraph" w:customStyle="1" w:styleId="DSTOC9-9">
    <w:name w:val="DSTOC9-9"/>
    <w:basedOn w:val="Heading9"/>
    <w:rsid w:val="00A76632"/>
    <w:pPr>
      <w:outlineLvl w:val="9"/>
    </w:pPr>
  </w:style>
  <w:style w:type="paragraph" w:customStyle="1" w:styleId="TableSpacing">
    <w:name w:val="Table Spacing"/>
    <w:aliases w:val="ts"/>
    <w:basedOn w:val="Normal"/>
    <w:next w:val="Normal"/>
    <w:rsid w:val="00A76632"/>
    <w:pPr>
      <w:spacing w:before="80" w:after="80" w:line="240" w:lineRule="auto"/>
    </w:pPr>
    <w:rPr>
      <w:sz w:val="8"/>
      <w:szCs w:val="8"/>
    </w:rPr>
  </w:style>
  <w:style w:type="paragraph" w:customStyle="1" w:styleId="AlertLabel">
    <w:name w:val="Alert Label"/>
    <w:aliases w:val="al"/>
    <w:basedOn w:val="Normal"/>
    <w:rsid w:val="00A76632"/>
    <w:pPr>
      <w:keepNext/>
      <w:spacing w:before="120" w:after="0" w:line="300" w:lineRule="exact"/>
    </w:pPr>
    <w:rPr>
      <w:b/>
    </w:rPr>
  </w:style>
  <w:style w:type="character" w:customStyle="1" w:styleId="ConditionalMarker">
    <w:name w:val="Conditional Marker"/>
    <w:aliases w:val="cm"/>
    <w:basedOn w:val="DefaultParagraphFont"/>
    <w:locked/>
    <w:rsid w:val="00A76632"/>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A76632"/>
    <w:pPr>
      <w:ind w:left="720"/>
    </w:pPr>
  </w:style>
  <w:style w:type="paragraph" w:customStyle="1" w:styleId="LabelinList1">
    <w:name w:val="Label in List 1"/>
    <w:aliases w:val="l1"/>
    <w:basedOn w:val="Label"/>
    <w:next w:val="TextinList1"/>
    <w:link w:val="LabelinList1Char"/>
    <w:rsid w:val="00A76632"/>
    <w:pPr>
      <w:ind w:left="360"/>
    </w:pPr>
  </w:style>
  <w:style w:type="paragraph" w:customStyle="1" w:styleId="TextinList1">
    <w:name w:val="Text in List 1"/>
    <w:aliases w:val="t1"/>
    <w:basedOn w:val="Normal"/>
    <w:rsid w:val="00A76632"/>
    <w:pPr>
      <w:ind w:left="360"/>
    </w:pPr>
  </w:style>
  <w:style w:type="paragraph" w:customStyle="1" w:styleId="AlertLabelinList1">
    <w:name w:val="Alert Label in List 1"/>
    <w:aliases w:val="al1"/>
    <w:basedOn w:val="AlertLabel"/>
    <w:rsid w:val="00A76632"/>
    <w:pPr>
      <w:ind w:left="360"/>
    </w:pPr>
  </w:style>
  <w:style w:type="paragraph" w:customStyle="1" w:styleId="FigureinList1">
    <w:name w:val="Figure in List 1"/>
    <w:aliases w:val="fig1"/>
    <w:basedOn w:val="Figure"/>
    <w:next w:val="TextinList1"/>
    <w:rsid w:val="00A76632"/>
    <w:pPr>
      <w:ind w:left="360"/>
    </w:pPr>
  </w:style>
  <w:style w:type="paragraph" w:styleId="Footer">
    <w:name w:val="footer"/>
    <w:aliases w:val="f"/>
    <w:basedOn w:val="Header"/>
    <w:rsid w:val="00A76632"/>
    <w:rPr>
      <w:b w:val="0"/>
    </w:rPr>
  </w:style>
  <w:style w:type="paragraph" w:styleId="Header">
    <w:name w:val="header"/>
    <w:aliases w:val="h"/>
    <w:basedOn w:val="Normal"/>
    <w:rsid w:val="00A76632"/>
    <w:pPr>
      <w:spacing w:after="240"/>
      <w:jc w:val="right"/>
    </w:pPr>
    <w:rPr>
      <w:rFonts w:eastAsia="PMingLiU"/>
      <w:b/>
    </w:rPr>
  </w:style>
  <w:style w:type="paragraph" w:customStyle="1" w:styleId="AlertText">
    <w:name w:val="Alert Text"/>
    <w:aliases w:val="at"/>
    <w:basedOn w:val="Normal"/>
    <w:rsid w:val="00A76632"/>
    <w:pPr>
      <w:ind w:left="360" w:right="360"/>
    </w:pPr>
  </w:style>
  <w:style w:type="paragraph" w:customStyle="1" w:styleId="AlertTextinList1">
    <w:name w:val="Alert Text in List 1"/>
    <w:aliases w:val="at1"/>
    <w:basedOn w:val="AlertText"/>
    <w:rsid w:val="00A76632"/>
    <w:pPr>
      <w:ind w:left="720"/>
    </w:pPr>
  </w:style>
  <w:style w:type="paragraph" w:customStyle="1" w:styleId="AlertTextinList2">
    <w:name w:val="Alert Text in List 2"/>
    <w:aliases w:val="at2"/>
    <w:basedOn w:val="AlertText"/>
    <w:rsid w:val="00A76632"/>
    <w:pPr>
      <w:ind w:left="1080"/>
    </w:pPr>
  </w:style>
  <w:style w:type="paragraph" w:customStyle="1" w:styleId="BulletedList1">
    <w:name w:val="Bulleted List 1"/>
    <w:aliases w:val="bl1"/>
    <w:basedOn w:val="ListBullet"/>
    <w:rsid w:val="00A76632"/>
    <w:pPr>
      <w:numPr>
        <w:numId w:val="1"/>
      </w:numPr>
    </w:pPr>
  </w:style>
  <w:style w:type="paragraph" w:customStyle="1" w:styleId="BulletedList2">
    <w:name w:val="Bulleted List 2"/>
    <w:aliases w:val="bl2"/>
    <w:basedOn w:val="ListBullet"/>
    <w:link w:val="BulletedList2Char"/>
    <w:rsid w:val="00A76632"/>
    <w:pPr>
      <w:numPr>
        <w:numId w:val="3"/>
      </w:numPr>
    </w:pPr>
  </w:style>
  <w:style w:type="paragraph" w:customStyle="1" w:styleId="DefinedTerm">
    <w:name w:val="Defined Term"/>
    <w:aliases w:val="dt"/>
    <w:basedOn w:val="Normal"/>
    <w:rsid w:val="00A76632"/>
    <w:pPr>
      <w:keepNext/>
      <w:spacing w:before="120" w:after="0" w:line="220" w:lineRule="exact"/>
      <w:ind w:right="1440"/>
    </w:pPr>
    <w:rPr>
      <w:b/>
      <w:sz w:val="18"/>
      <w:szCs w:val="18"/>
    </w:rPr>
  </w:style>
  <w:style w:type="paragraph" w:styleId="DocumentMap">
    <w:name w:val="Document Map"/>
    <w:basedOn w:val="Normal"/>
    <w:rsid w:val="00A76632"/>
    <w:pPr>
      <w:shd w:val="clear" w:color="auto" w:fill="FFFF00"/>
    </w:pPr>
    <w:rPr>
      <w:rFonts w:ascii="Tahoma" w:hAnsi="Tahoma" w:cs="Tahoma"/>
    </w:rPr>
  </w:style>
  <w:style w:type="paragraph" w:customStyle="1" w:styleId="NumberedList1">
    <w:name w:val="Numbered List 1"/>
    <w:aliases w:val="nl1"/>
    <w:basedOn w:val="ListNumber"/>
    <w:rsid w:val="00A76632"/>
    <w:pPr>
      <w:numPr>
        <w:numId w:val="2"/>
      </w:numPr>
    </w:pPr>
  </w:style>
  <w:style w:type="table" w:customStyle="1" w:styleId="ProcedureTable">
    <w:name w:val="Procedure Table"/>
    <w:aliases w:val="pt"/>
    <w:basedOn w:val="TableNormal"/>
    <w:rsid w:val="00A76632"/>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A76632"/>
    <w:rPr>
      <w:color w:val="auto"/>
      <w:szCs w:val="18"/>
      <w:u w:val="single"/>
    </w:rPr>
  </w:style>
  <w:style w:type="paragraph" w:styleId="IndexHeading">
    <w:name w:val="index heading"/>
    <w:aliases w:val="ih"/>
    <w:basedOn w:val="Heading1"/>
    <w:next w:val="Index1"/>
    <w:rsid w:val="00A76632"/>
    <w:pPr>
      <w:spacing w:line="300" w:lineRule="exact"/>
      <w:outlineLvl w:val="7"/>
    </w:pPr>
    <w:rPr>
      <w:sz w:val="26"/>
    </w:rPr>
  </w:style>
  <w:style w:type="paragraph" w:styleId="Index1">
    <w:name w:val="index 1"/>
    <w:aliases w:val="idx1"/>
    <w:basedOn w:val="Normal"/>
    <w:rsid w:val="00A76632"/>
    <w:pPr>
      <w:spacing w:line="220" w:lineRule="exact"/>
      <w:ind w:left="180" w:hanging="180"/>
    </w:pPr>
  </w:style>
  <w:style w:type="table" w:customStyle="1" w:styleId="CodeSection">
    <w:name w:val="Code Section"/>
    <w:aliases w:val="cs"/>
    <w:basedOn w:val="TableNormal"/>
    <w:rsid w:val="00A76632"/>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A76632"/>
    <w:pPr>
      <w:spacing w:before="180" w:after="0"/>
      <w:ind w:left="187" w:hanging="187"/>
    </w:pPr>
  </w:style>
  <w:style w:type="paragraph" w:styleId="TOC2">
    <w:name w:val="toc 2"/>
    <w:aliases w:val="toc2"/>
    <w:basedOn w:val="Normal"/>
    <w:next w:val="Normal"/>
    <w:uiPriority w:val="39"/>
    <w:rsid w:val="00A76632"/>
    <w:pPr>
      <w:spacing w:before="0" w:after="0"/>
      <w:ind w:left="374" w:hanging="187"/>
    </w:pPr>
  </w:style>
  <w:style w:type="paragraph" w:styleId="TOC3">
    <w:name w:val="toc 3"/>
    <w:aliases w:val="toc3"/>
    <w:basedOn w:val="Normal"/>
    <w:next w:val="Normal"/>
    <w:uiPriority w:val="39"/>
    <w:rsid w:val="00A76632"/>
    <w:pPr>
      <w:spacing w:before="0" w:after="0"/>
      <w:ind w:left="561" w:hanging="187"/>
    </w:pPr>
  </w:style>
  <w:style w:type="paragraph" w:styleId="TOC4">
    <w:name w:val="toc 4"/>
    <w:aliases w:val="toc4"/>
    <w:basedOn w:val="Normal"/>
    <w:next w:val="Normal"/>
    <w:rsid w:val="00A76632"/>
    <w:pPr>
      <w:spacing w:before="0" w:after="0"/>
      <w:ind w:left="749" w:hanging="187"/>
    </w:pPr>
  </w:style>
  <w:style w:type="paragraph" w:styleId="Index2">
    <w:name w:val="index 2"/>
    <w:aliases w:val="idx2"/>
    <w:basedOn w:val="Index1"/>
    <w:rsid w:val="00A76632"/>
    <w:pPr>
      <w:ind w:left="540"/>
    </w:pPr>
  </w:style>
  <w:style w:type="paragraph" w:styleId="Index3">
    <w:name w:val="index 3"/>
    <w:aliases w:val="idx3"/>
    <w:basedOn w:val="Index1"/>
    <w:rsid w:val="00A76632"/>
    <w:pPr>
      <w:ind w:left="900"/>
    </w:pPr>
  </w:style>
  <w:style w:type="character" w:customStyle="1" w:styleId="Bold">
    <w:name w:val="Bold"/>
    <w:aliases w:val="b"/>
    <w:basedOn w:val="DefaultParagraphFont"/>
    <w:rsid w:val="00A76632"/>
    <w:rPr>
      <w:b/>
      <w:szCs w:val="18"/>
    </w:rPr>
  </w:style>
  <w:style w:type="character" w:customStyle="1" w:styleId="MultilanguageMarkerAuto">
    <w:name w:val="Multilanguage Marker Auto"/>
    <w:aliases w:val="mma"/>
    <w:basedOn w:val="DefaultParagraphFont"/>
    <w:locked/>
    <w:rsid w:val="00A76632"/>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A76632"/>
    <w:rPr>
      <w:b/>
      <w:i/>
      <w:color w:val="auto"/>
      <w:szCs w:val="18"/>
    </w:rPr>
  </w:style>
  <w:style w:type="paragraph" w:customStyle="1" w:styleId="MultilanguageMarkerExplicitBegin">
    <w:name w:val="Multilanguage Marker Explicit Begin"/>
    <w:aliases w:val="mmeb"/>
    <w:basedOn w:val="Normal"/>
    <w:next w:val="Normal"/>
    <w:locked/>
    <w:rsid w:val="00A76632"/>
    <w:rPr>
      <w:noProof/>
      <w:color w:val="C0C0C0"/>
    </w:rPr>
  </w:style>
  <w:style w:type="paragraph" w:customStyle="1" w:styleId="MultilanguageMarkerExplicitEnd">
    <w:name w:val="Multilanguage Marker Explicit End"/>
    <w:aliases w:val="mmee"/>
    <w:basedOn w:val="MultilanguageMarkerExplicitBegin"/>
    <w:next w:val="Normal"/>
    <w:locked/>
    <w:rsid w:val="00A76632"/>
  </w:style>
  <w:style w:type="paragraph" w:customStyle="1" w:styleId="CodeReferenceinList1">
    <w:name w:val="Code Reference in List 1"/>
    <w:aliases w:val="cref1"/>
    <w:basedOn w:val="Normal"/>
    <w:locked/>
    <w:rsid w:val="00A76632"/>
    <w:rPr>
      <w:color w:val="C0C0C0"/>
    </w:rPr>
  </w:style>
  <w:style w:type="character" w:styleId="CommentReference">
    <w:name w:val="annotation reference"/>
    <w:aliases w:val="cr,Used by Word to flag author queries"/>
    <w:basedOn w:val="DefaultParagraphFont"/>
    <w:rsid w:val="00A76632"/>
    <w:rPr>
      <w:szCs w:val="16"/>
    </w:rPr>
  </w:style>
  <w:style w:type="paragraph" w:styleId="CommentText">
    <w:name w:val="annotation text"/>
    <w:aliases w:val="ct,Used by Word for text of author queries"/>
    <w:basedOn w:val="Normal"/>
    <w:rsid w:val="00A76632"/>
  </w:style>
  <w:style w:type="character" w:customStyle="1" w:styleId="Italic">
    <w:name w:val="Italic"/>
    <w:aliases w:val="i"/>
    <w:basedOn w:val="DefaultParagraphFont"/>
    <w:rsid w:val="00A76632"/>
    <w:rPr>
      <w:i/>
      <w:color w:val="auto"/>
      <w:szCs w:val="18"/>
    </w:rPr>
  </w:style>
  <w:style w:type="paragraph" w:customStyle="1" w:styleId="CodeReferenceinList2">
    <w:name w:val="Code Reference in List 2"/>
    <w:aliases w:val="cref2"/>
    <w:basedOn w:val="CodeReferenceinList1"/>
    <w:locked/>
    <w:rsid w:val="00A76632"/>
    <w:pPr>
      <w:ind w:left="720"/>
    </w:pPr>
  </w:style>
  <w:style w:type="character" w:customStyle="1" w:styleId="Subscript">
    <w:name w:val="Subscript"/>
    <w:aliases w:val="sub"/>
    <w:basedOn w:val="DefaultParagraphFont"/>
    <w:rsid w:val="00A76632"/>
    <w:rPr>
      <w:color w:val="auto"/>
      <w:szCs w:val="18"/>
      <w:u w:val="none"/>
      <w:vertAlign w:val="subscript"/>
    </w:rPr>
  </w:style>
  <w:style w:type="character" w:customStyle="1" w:styleId="Superscript">
    <w:name w:val="Superscript"/>
    <w:aliases w:val="sup"/>
    <w:basedOn w:val="DefaultParagraphFont"/>
    <w:rsid w:val="00A76632"/>
    <w:rPr>
      <w:color w:val="auto"/>
      <w:szCs w:val="18"/>
      <w:u w:val="none"/>
      <w:vertAlign w:val="superscript"/>
    </w:rPr>
  </w:style>
  <w:style w:type="table" w:customStyle="1" w:styleId="TablewithHeader">
    <w:name w:val="Table with Header"/>
    <w:aliases w:val="twh"/>
    <w:basedOn w:val="TablewithoutHeader"/>
    <w:rsid w:val="00A76632"/>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A76632"/>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A76632"/>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A76632"/>
    <w:rPr>
      <w:b/>
      <w:bCs/>
    </w:rPr>
  </w:style>
  <w:style w:type="paragraph" w:styleId="BalloonText">
    <w:name w:val="Balloon Text"/>
    <w:basedOn w:val="Normal"/>
    <w:rsid w:val="00A76632"/>
    <w:rPr>
      <w:rFonts w:ascii="Tahoma" w:hAnsi="Tahoma" w:cs="Tahoma"/>
      <w:sz w:val="16"/>
      <w:szCs w:val="16"/>
    </w:rPr>
  </w:style>
  <w:style w:type="character" w:customStyle="1" w:styleId="UI">
    <w:name w:val="UI"/>
    <w:aliases w:val="ui"/>
    <w:basedOn w:val="DefaultParagraphFont"/>
    <w:rsid w:val="00A76632"/>
    <w:rPr>
      <w:b/>
      <w:color w:val="auto"/>
      <w:szCs w:val="18"/>
      <w:u w:val="none"/>
    </w:rPr>
  </w:style>
  <w:style w:type="character" w:customStyle="1" w:styleId="ParameterReference">
    <w:name w:val="Parameter Reference"/>
    <w:aliases w:val="pr"/>
    <w:basedOn w:val="DefaultParagraphFont"/>
    <w:locked/>
    <w:rsid w:val="00A76632"/>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A76632"/>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A76632"/>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A76632"/>
    <w:rPr>
      <w:u w:val="none"/>
    </w:rPr>
  </w:style>
  <w:style w:type="paragraph" w:customStyle="1" w:styleId="CodeReference">
    <w:name w:val="Code Reference"/>
    <w:aliases w:val="cref"/>
    <w:basedOn w:val="Normal"/>
    <w:next w:val="Normal"/>
    <w:locked/>
    <w:rsid w:val="00A76632"/>
    <w:rPr>
      <w:noProof/>
      <w:color w:val="C0C0C0"/>
      <w:kern w:val="0"/>
    </w:rPr>
  </w:style>
  <w:style w:type="character" w:customStyle="1" w:styleId="LegacyLinkText">
    <w:name w:val="Legacy Link Text"/>
    <w:aliases w:val="llt"/>
    <w:basedOn w:val="LinkText"/>
    <w:rsid w:val="00A76632"/>
  </w:style>
  <w:style w:type="paragraph" w:customStyle="1" w:styleId="DefinedTerminList1">
    <w:name w:val="Defined Term in List 1"/>
    <w:aliases w:val="dt1"/>
    <w:basedOn w:val="DefinedTerm"/>
    <w:rsid w:val="00A76632"/>
    <w:pPr>
      <w:ind w:left="360"/>
    </w:pPr>
  </w:style>
  <w:style w:type="paragraph" w:customStyle="1" w:styleId="DefinedTerminList2">
    <w:name w:val="Defined Term in List 2"/>
    <w:aliases w:val="dt2"/>
    <w:basedOn w:val="DefinedTerm"/>
    <w:rsid w:val="00A76632"/>
    <w:pPr>
      <w:ind w:left="720"/>
    </w:pPr>
  </w:style>
  <w:style w:type="paragraph" w:customStyle="1" w:styleId="TableSpacinginList1">
    <w:name w:val="Table Spacing in List 1"/>
    <w:aliases w:val="ts1"/>
    <w:basedOn w:val="TableSpacing"/>
    <w:next w:val="TextinList1"/>
    <w:rsid w:val="00A76632"/>
    <w:pPr>
      <w:ind w:left="360"/>
    </w:pPr>
  </w:style>
  <w:style w:type="paragraph" w:customStyle="1" w:styleId="TableSpacinginList2">
    <w:name w:val="Table Spacing in List 2"/>
    <w:aliases w:val="ts2"/>
    <w:basedOn w:val="TableSpacinginList1"/>
    <w:next w:val="TextinList2"/>
    <w:rsid w:val="00A76632"/>
    <w:pPr>
      <w:ind w:left="720"/>
    </w:pPr>
  </w:style>
  <w:style w:type="table" w:customStyle="1" w:styleId="ProcedureTableinList1">
    <w:name w:val="Procedure Table in List 1"/>
    <w:aliases w:val="pt1"/>
    <w:basedOn w:val="ProcedureTable"/>
    <w:rsid w:val="00A76632"/>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A76632"/>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A76632"/>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A76632"/>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A76632"/>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A76632"/>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A76632"/>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A76632"/>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A76632"/>
  </w:style>
  <w:style w:type="paragraph" w:customStyle="1" w:styleId="ConditionalBlockinList2">
    <w:name w:val="Conditional Block in List 2"/>
    <w:aliases w:val="cb2"/>
    <w:basedOn w:val="ConditionalBlock"/>
    <w:next w:val="Normal"/>
    <w:locked/>
    <w:rsid w:val="00A76632"/>
    <w:pPr>
      <w:ind w:left="720"/>
    </w:pPr>
  </w:style>
  <w:style w:type="character" w:customStyle="1" w:styleId="CodeFeaturedElement">
    <w:name w:val="Code Featured Element"/>
    <w:aliases w:val="cfe"/>
    <w:basedOn w:val="DefaultParagraphFont"/>
    <w:locked/>
    <w:rsid w:val="00A76632"/>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A76632"/>
    <w:rPr>
      <w:color w:val="C0C0C0"/>
    </w:rPr>
  </w:style>
  <w:style w:type="character" w:customStyle="1" w:styleId="CodeEntityReferenceSpecific">
    <w:name w:val="Code Entity Reference Specific"/>
    <w:aliases w:val="cers"/>
    <w:basedOn w:val="CodeEntityReference"/>
    <w:locked/>
    <w:rsid w:val="00A76632"/>
  </w:style>
  <w:style w:type="character" w:customStyle="1" w:styleId="CodeEntityReferenceQualifiedSpecific">
    <w:name w:val="Code Entity Reference Qualified Specific"/>
    <w:aliases w:val="cerqs"/>
    <w:basedOn w:val="CodeEntityReference"/>
    <w:locked/>
    <w:rsid w:val="00A76632"/>
    <w:rPr>
      <w:u w:val="none"/>
    </w:rPr>
  </w:style>
  <w:style w:type="table" w:customStyle="1" w:styleId="CodeSectioninList1">
    <w:name w:val="Code Section in List 1"/>
    <w:aliases w:val="cs1"/>
    <w:basedOn w:val="CodeSection"/>
    <w:rsid w:val="00A76632"/>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A76632"/>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A76632"/>
    <w:pPr>
      <w:numPr>
        <w:numId w:val="17"/>
      </w:numPr>
    </w:pPr>
  </w:style>
  <w:style w:type="paragraph" w:styleId="BlockText">
    <w:name w:val="Block Text"/>
    <w:basedOn w:val="Normal"/>
    <w:rsid w:val="00A76632"/>
    <w:pPr>
      <w:spacing w:after="120"/>
      <w:ind w:left="1440" w:right="1440"/>
    </w:pPr>
  </w:style>
  <w:style w:type="paragraph" w:styleId="BodyText">
    <w:name w:val="Body Text"/>
    <w:basedOn w:val="Normal"/>
    <w:rsid w:val="00A76632"/>
    <w:pPr>
      <w:spacing w:after="120"/>
    </w:pPr>
  </w:style>
  <w:style w:type="paragraph" w:styleId="BodyText2">
    <w:name w:val="Body Text 2"/>
    <w:basedOn w:val="Normal"/>
    <w:rsid w:val="00A76632"/>
    <w:pPr>
      <w:spacing w:after="120" w:line="480" w:lineRule="auto"/>
    </w:pPr>
  </w:style>
  <w:style w:type="paragraph" w:styleId="BodyText3">
    <w:name w:val="Body Text 3"/>
    <w:basedOn w:val="Normal"/>
    <w:rsid w:val="00A76632"/>
    <w:pPr>
      <w:spacing w:after="120"/>
    </w:pPr>
    <w:rPr>
      <w:sz w:val="16"/>
      <w:szCs w:val="16"/>
    </w:rPr>
  </w:style>
  <w:style w:type="paragraph" w:styleId="BodyTextFirstIndent">
    <w:name w:val="Body Text First Indent"/>
    <w:basedOn w:val="BodyText"/>
    <w:rsid w:val="00A76632"/>
    <w:pPr>
      <w:ind w:firstLine="210"/>
    </w:pPr>
  </w:style>
  <w:style w:type="paragraph" w:styleId="BodyTextIndent">
    <w:name w:val="Body Text Indent"/>
    <w:basedOn w:val="Normal"/>
    <w:rsid w:val="00A76632"/>
    <w:pPr>
      <w:spacing w:after="120"/>
      <w:ind w:left="360"/>
    </w:pPr>
  </w:style>
  <w:style w:type="paragraph" w:styleId="BodyTextFirstIndent2">
    <w:name w:val="Body Text First Indent 2"/>
    <w:basedOn w:val="BodyTextIndent"/>
    <w:rsid w:val="00A76632"/>
    <w:pPr>
      <w:ind w:firstLine="210"/>
    </w:pPr>
  </w:style>
  <w:style w:type="paragraph" w:styleId="BodyTextIndent2">
    <w:name w:val="Body Text Indent 2"/>
    <w:basedOn w:val="Normal"/>
    <w:rsid w:val="00A76632"/>
    <w:pPr>
      <w:spacing w:after="120" w:line="480" w:lineRule="auto"/>
      <w:ind w:left="360"/>
    </w:pPr>
  </w:style>
  <w:style w:type="paragraph" w:styleId="BodyTextIndent3">
    <w:name w:val="Body Text Indent 3"/>
    <w:basedOn w:val="Normal"/>
    <w:rsid w:val="00A76632"/>
    <w:pPr>
      <w:spacing w:after="120"/>
      <w:ind w:left="360"/>
    </w:pPr>
    <w:rPr>
      <w:sz w:val="16"/>
      <w:szCs w:val="16"/>
    </w:rPr>
  </w:style>
  <w:style w:type="paragraph" w:styleId="Closing">
    <w:name w:val="Closing"/>
    <w:basedOn w:val="Normal"/>
    <w:rsid w:val="00A76632"/>
    <w:pPr>
      <w:ind w:left="4320"/>
    </w:pPr>
  </w:style>
  <w:style w:type="paragraph" w:styleId="Date">
    <w:name w:val="Date"/>
    <w:basedOn w:val="Normal"/>
    <w:next w:val="Normal"/>
    <w:rsid w:val="00A76632"/>
  </w:style>
  <w:style w:type="paragraph" w:styleId="E-mailSignature">
    <w:name w:val="E-mail Signature"/>
    <w:basedOn w:val="Normal"/>
    <w:rsid w:val="00A76632"/>
  </w:style>
  <w:style w:type="character" w:styleId="Emphasis">
    <w:name w:val="Emphasis"/>
    <w:basedOn w:val="DefaultParagraphFont"/>
    <w:qFormat/>
    <w:rsid w:val="00A76632"/>
    <w:rPr>
      <w:i/>
      <w:iCs/>
    </w:rPr>
  </w:style>
  <w:style w:type="paragraph" w:styleId="EnvelopeAddress">
    <w:name w:val="envelope address"/>
    <w:basedOn w:val="Normal"/>
    <w:rsid w:val="00A76632"/>
    <w:pPr>
      <w:framePr w:w="7920" w:h="1980" w:hRule="exact" w:hSpace="180" w:wrap="auto" w:hAnchor="page" w:xAlign="center" w:yAlign="bottom"/>
      <w:ind w:left="2880"/>
    </w:pPr>
    <w:rPr>
      <w:sz w:val="24"/>
      <w:szCs w:val="24"/>
    </w:rPr>
  </w:style>
  <w:style w:type="paragraph" w:styleId="EnvelopeReturn">
    <w:name w:val="envelope return"/>
    <w:basedOn w:val="Normal"/>
    <w:rsid w:val="00A76632"/>
  </w:style>
  <w:style w:type="character" w:styleId="FollowedHyperlink">
    <w:name w:val="FollowedHyperlink"/>
    <w:basedOn w:val="DefaultParagraphFont"/>
    <w:rsid w:val="00A76632"/>
    <w:rPr>
      <w:color w:val="800080"/>
      <w:u w:val="single"/>
    </w:rPr>
  </w:style>
  <w:style w:type="character" w:styleId="HTMLAcronym">
    <w:name w:val="HTML Acronym"/>
    <w:basedOn w:val="DefaultParagraphFont"/>
    <w:rsid w:val="00A76632"/>
  </w:style>
  <w:style w:type="paragraph" w:styleId="HTMLAddress">
    <w:name w:val="HTML Address"/>
    <w:basedOn w:val="Normal"/>
    <w:rsid w:val="00A76632"/>
    <w:rPr>
      <w:i/>
      <w:iCs/>
    </w:rPr>
  </w:style>
  <w:style w:type="character" w:styleId="HTMLCite">
    <w:name w:val="HTML Cite"/>
    <w:basedOn w:val="DefaultParagraphFont"/>
    <w:rsid w:val="00A76632"/>
    <w:rPr>
      <w:i/>
      <w:iCs/>
    </w:rPr>
  </w:style>
  <w:style w:type="character" w:styleId="HTMLCode">
    <w:name w:val="HTML Code"/>
    <w:basedOn w:val="DefaultParagraphFont"/>
    <w:rsid w:val="00A76632"/>
    <w:rPr>
      <w:rFonts w:ascii="Courier New" w:hAnsi="Courier New"/>
      <w:sz w:val="20"/>
      <w:szCs w:val="20"/>
    </w:rPr>
  </w:style>
  <w:style w:type="character" w:styleId="HTMLDefinition">
    <w:name w:val="HTML Definition"/>
    <w:basedOn w:val="DefaultParagraphFont"/>
    <w:rsid w:val="00A76632"/>
    <w:rPr>
      <w:i/>
      <w:iCs/>
    </w:rPr>
  </w:style>
  <w:style w:type="character" w:styleId="HTMLKeyboard">
    <w:name w:val="HTML Keyboard"/>
    <w:basedOn w:val="DefaultParagraphFont"/>
    <w:rsid w:val="00A76632"/>
    <w:rPr>
      <w:rFonts w:ascii="Courier New" w:hAnsi="Courier New"/>
      <w:sz w:val="20"/>
      <w:szCs w:val="20"/>
    </w:rPr>
  </w:style>
  <w:style w:type="paragraph" w:styleId="HTMLPreformatted">
    <w:name w:val="HTML Preformatted"/>
    <w:basedOn w:val="Normal"/>
    <w:rsid w:val="00A76632"/>
    <w:rPr>
      <w:rFonts w:ascii="Courier New" w:hAnsi="Courier New"/>
    </w:rPr>
  </w:style>
  <w:style w:type="character" w:styleId="HTMLSample">
    <w:name w:val="HTML Sample"/>
    <w:basedOn w:val="DefaultParagraphFont"/>
    <w:rsid w:val="00A76632"/>
    <w:rPr>
      <w:rFonts w:ascii="Courier New" w:hAnsi="Courier New"/>
    </w:rPr>
  </w:style>
  <w:style w:type="character" w:styleId="HTMLTypewriter">
    <w:name w:val="HTML Typewriter"/>
    <w:basedOn w:val="DefaultParagraphFont"/>
    <w:rsid w:val="00A76632"/>
    <w:rPr>
      <w:rFonts w:ascii="Courier New" w:hAnsi="Courier New"/>
      <w:sz w:val="20"/>
      <w:szCs w:val="20"/>
    </w:rPr>
  </w:style>
  <w:style w:type="character" w:styleId="HTMLVariable">
    <w:name w:val="HTML Variable"/>
    <w:basedOn w:val="DefaultParagraphFont"/>
    <w:rsid w:val="00A76632"/>
    <w:rPr>
      <w:i/>
      <w:iCs/>
    </w:rPr>
  </w:style>
  <w:style w:type="character" w:styleId="LineNumber">
    <w:name w:val="line number"/>
    <w:basedOn w:val="DefaultParagraphFont"/>
    <w:rsid w:val="00A76632"/>
  </w:style>
  <w:style w:type="paragraph" w:styleId="List">
    <w:name w:val="List"/>
    <w:basedOn w:val="Normal"/>
    <w:rsid w:val="00A76632"/>
    <w:pPr>
      <w:ind w:left="360" w:hanging="360"/>
    </w:pPr>
  </w:style>
  <w:style w:type="paragraph" w:styleId="List2">
    <w:name w:val="List 2"/>
    <w:basedOn w:val="Normal"/>
    <w:rsid w:val="00A76632"/>
    <w:pPr>
      <w:ind w:left="720" w:hanging="360"/>
    </w:pPr>
  </w:style>
  <w:style w:type="paragraph" w:styleId="List3">
    <w:name w:val="List 3"/>
    <w:basedOn w:val="Normal"/>
    <w:rsid w:val="00A76632"/>
    <w:pPr>
      <w:ind w:left="1080" w:hanging="360"/>
    </w:pPr>
  </w:style>
  <w:style w:type="paragraph" w:styleId="List4">
    <w:name w:val="List 4"/>
    <w:basedOn w:val="Normal"/>
    <w:rsid w:val="00A76632"/>
    <w:pPr>
      <w:ind w:left="1440" w:hanging="360"/>
    </w:pPr>
  </w:style>
  <w:style w:type="paragraph" w:styleId="List5">
    <w:name w:val="List 5"/>
    <w:basedOn w:val="Normal"/>
    <w:rsid w:val="00A76632"/>
    <w:pPr>
      <w:ind w:left="1800" w:hanging="360"/>
    </w:pPr>
  </w:style>
  <w:style w:type="paragraph" w:styleId="ListBullet">
    <w:name w:val="List Bullet"/>
    <w:basedOn w:val="Normal"/>
    <w:link w:val="ListBulletChar"/>
    <w:rsid w:val="00A76632"/>
    <w:pPr>
      <w:tabs>
        <w:tab w:val="num" w:pos="360"/>
      </w:tabs>
      <w:ind w:left="360" w:hanging="360"/>
    </w:pPr>
  </w:style>
  <w:style w:type="paragraph" w:styleId="ListBullet2">
    <w:name w:val="List Bullet 2"/>
    <w:basedOn w:val="Normal"/>
    <w:rsid w:val="00A76632"/>
    <w:pPr>
      <w:tabs>
        <w:tab w:val="num" w:pos="720"/>
      </w:tabs>
      <w:ind w:left="720" w:hanging="360"/>
    </w:pPr>
  </w:style>
  <w:style w:type="paragraph" w:styleId="ListBullet3">
    <w:name w:val="List Bullet 3"/>
    <w:basedOn w:val="Normal"/>
    <w:rsid w:val="00A76632"/>
    <w:pPr>
      <w:tabs>
        <w:tab w:val="num" w:pos="1080"/>
      </w:tabs>
      <w:ind w:left="1080" w:hanging="360"/>
    </w:pPr>
  </w:style>
  <w:style w:type="paragraph" w:styleId="ListBullet4">
    <w:name w:val="List Bullet 4"/>
    <w:basedOn w:val="Normal"/>
    <w:rsid w:val="00A76632"/>
    <w:pPr>
      <w:tabs>
        <w:tab w:val="num" w:pos="1440"/>
      </w:tabs>
      <w:ind w:left="1440" w:hanging="360"/>
    </w:pPr>
  </w:style>
  <w:style w:type="paragraph" w:styleId="ListBullet5">
    <w:name w:val="List Bullet 5"/>
    <w:basedOn w:val="Normal"/>
    <w:rsid w:val="00A76632"/>
    <w:pPr>
      <w:tabs>
        <w:tab w:val="num" w:pos="1800"/>
      </w:tabs>
      <w:ind w:left="1800" w:hanging="360"/>
    </w:pPr>
  </w:style>
  <w:style w:type="paragraph" w:styleId="ListContinue">
    <w:name w:val="List Continue"/>
    <w:basedOn w:val="Normal"/>
    <w:rsid w:val="00A76632"/>
    <w:pPr>
      <w:spacing w:after="120"/>
      <w:ind w:left="360"/>
    </w:pPr>
  </w:style>
  <w:style w:type="paragraph" w:styleId="ListContinue2">
    <w:name w:val="List Continue 2"/>
    <w:basedOn w:val="Normal"/>
    <w:rsid w:val="00A76632"/>
    <w:pPr>
      <w:spacing w:after="120"/>
      <w:ind w:left="720"/>
    </w:pPr>
  </w:style>
  <w:style w:type="paragraph" w:styleId="ListContinue3">
    <w:name w:val="List Continue 3"/>
    <w:basedOn w:val="Normal"/>
    <w:rsid w:val="00A76632"/>
    <w:pPr>
      <w:spacing w:after="120"/>
      <w:ind w:left="1080"/>
    </w:pPr>
  </w:style>
  <w:style w:type="paragraph" w:styleId="ListContinue4">
    <w:name w:val="List Continue 4"/>
    <w:basedOn w:val="Normal"/>
    <w:rsid w:val="00A76632"/>
    <w:pPr>
      <w:spacing w:after="120"/>
      <w:ind w:left="1440"/>
    </w:pPr>
  </w:style>
  <w:style w:type="paragraph" w:styleId="ListContinue5">
    <w:name w:val="List Continue 5"/>
    <w:basedOn w:val="Normal"/>
    <w:rsid w:val="00A76632"/>
    <w:pPr>
      <w:spacing w:after="120"/>
      <w:ind w:left="1800"/>
    </w:pPr>
  </w:style>
  <w:style w:type="paragraph" w:styleId="ListNumber">
    <w:name w:val="List Number"/>
    <w:basedOn w:val="Normal"/>
    <w:rsid w:val="00A76632"/>
    <w:pPr>
      <w:tabs>
        <w:tab w:val="num" w:pos="360"/>
      </w:tabs>
      <w:ind w:left="360" w:hanging="360"/>
    </w:pPr>
  </w:style>
  <w:style w:type="paragraph" w:styleId="ListNumber2">
    <w:name w:val="List Number 2"/>
    <w:basedOn w:val="Normal"/>
    <w:rsid w:val="00A76632"/>
    <w:pPr>
      <w:tabs>
        <w:tab w:val="num" w:pos="720"/>
      </w:tabs>
      <w:ind w:left="720" w:hanging="360"/>
    </w:pPr>
  </w:style>
  <w:style w:type="paragraph" w:styleId="ListNumber3">
    <w:name w:val="List Number 3"/>
    <w:basedOn w:val="Normal"/>
    <w:rsid w:val="00A76632"/>
    <w:pPr>
      <w:tabs>
        <w:tab w:val="num" w:pos="1080"/>
      </w:tabs>
      <w:ind w:left="1080" w:hanging="360"/>
    </w:pPr>
  </w:style>
  <w:style w:type="paragraph" w:styleId="ListNumber4">
    <w:name w:val="List Number 4"/>
    <w:basedOn w:val="Normal"/>
    <w:rsid w:val="00A76632"/>
    <w:pPr>
      <w:tabs>
        <w:tab w:val="num" w:pos="1440"/>
      </w:tabs>
      <w:ind w:left="1440" w:hanging="360"/>
    </w:pPr>
  </w:style>
  <w:style w:type="paragraph" w:styleId="ListNumber5">
    <w:name w:val="List Number 5"/>
    <w:basedOn w:val="Normal"/>
    <w:rsid w:val="00A76632"/>
    <w:pPr>
      <w:tabs>
        <w:tab w:val="num" w:pos="1800"/>
      </w:tabs>
      <w:ind w:left="1800" w:hanging="360"/>
    </w:pPr>
  </w:style>
  <w:style w:type="paragraph" w:styleId="MessageHeader">
    <w:name w:val="Message Header"/>
    <w:basedOn w:val="Normal"/>
    <w:rsid w:val="00A76632"/>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A76632"/>
    <w:rPr>
      <w:rFonts w:ascii="Times New Roman" w:hAnsi="Times New Roman"/>
      <w:szCs w:val="24"/>
    </w:rPr>
  </w:style>
  <w:style w:type="paragraph" w:styleId="NormalIndent">
    <w:name w:val="Normal Indent"/>
    <w:basedOn w:val="Normal"/>
    <w:rsid w:val="00A76632"/>
    <w:pPr>
      <w:ind w:left="720"/>
    </w:pPr>
  </w:style>
  <w:style w:type="paragraph" w:styleId="NoteHeading">
    <w:name w:val="Note Heading"/>
    <w:basedOn w:val="Normal"/>
    <w:next w:val="Normal"/>
    <w:rsid w:val="00A76632"/>
  </w:style>
  <w:style w:type="paragraph" w:styleId="PlainText">
    <w:name w:val="Plain Text"/>
    <w:basedOn w:val="Normal"/>
    <w:rsid w:val="00A76632"/>
    <w:rPr>
      <w:rFonts w:ascii="Courier New" w:hAnsi="Courier New"/>
    </w:rPr>
  </w:style>
  <w:style w:type="paragraph" w:styleId="Salutation">
    <w:name w:val="Salutation"/>
    <w:basedOn w:val="Normal"/>
    <w:next w:val="Normal"/>
    <w:rsid w:val="00A76632"/>
  </w:style>
  <w:style w:type="paragraph" w:styleId="Signature">
    <w:name w:val="Signature"/>
    <w:basedOn w:val="Normal"/>
    <w:rsid w:val="00A76632"/>
    <w:pPr>
      <w:ind w:left="4320"/>
    </w:pPr>
  </w:style>
  <w:style w:type="character" w:styleId="Strong">
    <w:name w:val="Strong"/>
    <w:basedOn w:val="DefaultParagraphFont"/>
    <w:qFormat/>
    <w:rsid w:val="00A76632"/>
    <w:rPr>
      <w:b/>
      <w:bCs/>
    </w:rPr>
  </w:style>
  <w:style w:type="table" w:styleId="Table3Deffects1">
    <w:name w:val="Table 3D effects 1"/>
    <w:basedOn w:val="TableNormal"/>
    <w:rsid w:val="00A76632"/>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76632"/>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76632"/>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76632"/>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76632"/>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76632"/>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76632"/>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76632"/>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76632"/>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76632"/>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76632"/>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76632"/>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76632"/>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76632"/>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76632"/>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76632"/>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76632"/>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76632"/>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A76632"/>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76632"/>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76632"/>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76632"/>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76632"/>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76632"/>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76632"/>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76632"/>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76632"/>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76632"/>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76632"/>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76632"/>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76632"/>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76632"/>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76632"/>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76632"/>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76632"/>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76632"/>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76632"/>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76632"/>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76632"/>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76632"/>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76632"/>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76632"/>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76632"/>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76632"/>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A76632"/>
    <w:pPr>
      <w:jc w:val="center"/>
      <w:outlineLvl w:val="1"/>
    </w:pPr>
    <w:rPr>
      <w:sz w:val="24"/>
      <w:szCs w:val="24"/>
    </w:rPr>
  </w:style>
  <w:style w:type="paragraph" w:styleId="Title">
    <w:name w:val="Title"/>
    <w:basedOn w:val="Normal"/>
    <w:qFormat/>
    <w:rsid w:val="00A76632"/>
    <w:pPr>
      <w:spacing w:before="240"/>
      <w:jc w:val="center"/>
      <w:outlineLvl w:val="0"/>
    </w:pPr>
    <w:rPr>
      <w:b/>
      <w:bCs/>
      <w:kern w:val="28"/>
      <w:sz w:val="32"/>
      <w:szCs w:val="32"/>
    </w:rPr>
  </w:style>
  <w:style w:type="character" w:customStyle="1" w:styleId="System">
    <w:name w:val="System"/>
    <w:aliases w:val="sys"/>
    <w:basedOn w:val="DefaultParagraphFont"/>
    <w:locked/>
    <w:rsid w:val="00A76632"/>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A76632"/>
    <w:rPr>
      <w:b/>
      <w:color w:val="auto"/>
      <w:szCs w:val="18"/>
      <w:u w:val="none"/>
    </w:rPr>
  </w:style>
  <w:style w:type="character" w:customStyle="1" w:styleId="UnmanagedCodeEntityReference">
    <w:name w:val="Unmanaged Code Entity Reference"/>
    <w:aliases w:val="ucer"/>
    <w:basedOn w:val="DefaultParagraphFont"/>
    <w:locked/>
    <w:rsid w:val="00A76632"/>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A76632"/>
    <w:rPr>
      <w:b/>
      <w:szCs w:val="18"/>
    </w:rPr>
  </w:style>
  <w:style w:type="character" w:customStyle="1" w:styleId="Placeholder">
    <w:name w:val="Placeholder"/>
    <w:aliases w:val="ph"/>
    <w:basedOn w:val="DefaultParagraphFont"/>
    <w:rsid w:val="00A76632"/>
    <w:rPr>
      <w:i/>
      <w:color w:val="auto"/>
      <w:szCs w:val="18"/>
      <w:u w:val="none"/>
    </w:rPr>
  </w:style>
  <w:style w:type="character" w:customStyle="1" w:styleId="Math">
    <w:name w:val="Math"/>
    <w:aliases w:val="m"/>
    <w:basedOn w:val="DefaultParagraphFont"/>
    <w:locked/>
    <w:rsid w:val="00A76632"/>
    <w:rPr>
      <w:color w:val="C0C0C0"/>
      <w:szCs w:val="18"/>
      <w:u w:val="none"/>
      <w:bdr w:val="none" w:sz="0" w:space="0" w:color="auto"/>
      <w:shd w:val="clear" w:color="auto" w:fill="auto"/>
    </w:rPr>
  </w:style>
  <w:style w:type="character" w:customStyle="1" w:styleId="NewTerm">
    <w:name w:val="New Term"/>
    <w:aliases w:val="nt"/>
    <w:basedOn w:val="DefaultParagraphFont"/>
    <w:locked/>
    <w:rsid w:val="00A76632"/>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A76632"/>
    <w:rPr>
      <w:color w:val="C0C0C0"/>
    </w:rPr>
  </w:style>
  <w:style w:type="paragraph" w:customStyle="1" w:styleId="BulletedDynamicLinkinList2">
    <w:name w:val="Bulleted Dynamic Link in List 2"/>
    <w:basedOn w:val="Normal"/>
    <w:locked/>
    <w:rsid w:val="00A76632"/>
    <w:rPr>
      <w:color w:val="C0C0C0"/>
    </w:rPr>
  </w:style>
  <w:style w:type="paragraph" w:customStyle="1" w:styleId="BulletedDynamicLink">
    <w:name w:val="Bulleted Dynamic Link"/>
    <w:basedOn w:val="Normal"/>
    <w:locked/>
    <w:rsid w:val="00A76632"/>
    <w:rPr>
      <w:color w:val="C0C0C0"/>
    </w:rPr>
  </w:style>
  <w:style w:type="character" w:customStyle="1" w:styleId="Heading6Char">
    <w:name w:val="Heading 6 Char"/>
    <w:aliases w:val="h6 Char"/>
    <w:basedOn w:val="DefaultParagraphFont"/>
    <w:link w:val="Heading6"/>
    <w:rsid w:val="00A76632"/>
    <w:rPr>
      <w:rFonts w:ascii="Arial" w:eastAsia="SimSun" w:hAnsi="Arial"/>
      <w:b/>
      <w:kern w:val="24"/>
    </w:rPr>
  </w:style>
  <w:style w:type="character" w:customStyle="1" w:styleId="LabelChar">
    <w:name w:val="Label Char"/>
    <w:aliases w:val="l Char"/>
    <w:basedOn w:val="DefaultParagraphFont"/>
    <w:link w:val="Label"/>
    <w:rsid w:val="00A76632"/>
    <w:rPr>
      <w:rFonts w:ascii="Arial" w:eastAsia="SimSun" w:hAnsi="Arial"/>
      <w:b/>
      <w:kern w:val="24"/>
    </w:rPr>
  </w:style>
  <w:style w:type="character" w:customStyle="1" w:styleId="Heading5Char">
    <w:name w:val="Heading 5 Char"/>
    <w:aliases w:val="h5 Char"/>
    <w:basedOn w:val="LabelChar"/>
    <w:link w:val="Heading5"/>
    <w:rsid w:val="00A76632"/>
    <w:rPr>
      <w:rFonts w:eastAsia="SimSun"/>
      <w:b/>
      <w:szCs w:val="40"/>
    </w:rPr>
  </w:style>
  <w:style w:type="character" w:customStyle="1" w:styleId="Heading1Char">
    <w:name w:val="Heading 1 Char"/>
    <w:aliases w:val="h1 Char"/>
    <w:basedOn w:val="DefaultParagraphFont"/>
    <w:link w:val="Heading1"/>
    <w:rsid w:val="00A76632"/>
    <w:rPr>
      <w:rFonts w:ascii="Arial" w:eastAsia="SimSun" w:hAnsi="Arial"/>
      <w:b/>
      <w:kern w:val="24"/>
      <w:sz w:val="40"/>
      <w:szCs w:val="40"/>
    </w:rPr>
  </w:style>
  <w:style w:type="character" w:customStyle="1" w:styleId="LabelinList1Char">
    <w:name w:val="Label in List 1 Char"/>
    <w:aliases w:val="l1 Char"/>
    <w:basedOn w:val="LabelChar"/>
    <w:link w:val="LabelinList1"/>
    <w:rsid w:val="00A76632"/>
  </w:style>
  <w:style w:type="paragraph" w:customStyle="1" w:styleId="Strikethrough">
    <w:name w:val="Strikethrough"/>
    <w:aliases w:val="strike"/>
    <w:basedOn w:val="Normal"/>
    <w:rsid w:val="00A76632"/>
    <w:rPr>
      <w:strike/>
    </w:rPr>
  </w:style>
  <w:style w:type="paragraph" w:customStyle="1" w:styleId="TableFootnote">
    <w:name w:val="Table Footnote"/>
    <w:aliases w:val="tf"/>
    <w:basedOn w:val="Normal"/>
    <w:rsid w:val="00A76632"/>
    <w:pPr>
      <w:spacing w:before="80" w:after="80"/>
      <w:ind w:left="216" w:hanging="216"/>
    </w:pPr>
  </w:style>
  <w:style w:type="paragraph" w:customStyle="1" w:styleId="TableFootnoteinList1">
    <w:name w:val="Table Footnote in List 1"/>
    <w:aliases w:val="tf1"/>
    <w:basedOn w:val="TableFootnote"/>
    <w:rsid w:val="00A76632"/>
    <w:pPr>
      <w:ind w:left="576"/>
    </w:pPr>
  </w:style>
  <w:style w:type="paragraph" w:customStyle="1" w:styleId="TableFootnoteinList2">
    <w:name w:val="Table Footnote in List 2"/>
    <w:aliases w:val="tf2"/>
    <w:basedOn w:val="TableFootnote"/>
    <w:rsid w:val="00A76632"/>
    <w:pPr>
      <w:ind w:left="936"/>
    </w:pPr>
  </w:style>
  <w:style w:type="character" w:customStyle="1" w:styleId="DynamicLink">
    <w:name w:val="Dynamic Link"/>
    <w:aliases w:val="dl"/>
    <w:basedOn w:val="DefaultParagraphFont"/>
    <w:locked/>
    <w:rsid w:val="00A76632"/>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A76632"/>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A76632"/>
    <w:rPr>
      <w:color w:val="C0C0C0"/>
    </w:rPr>
  </w:style>
  <w:style w:type="paragraph" w:customStyle="1" w:styleId="PrintDivisionNumber">
    <w:name w:val="Print Division Number"/>
    <w:aliases w:val="pdn"/>
    <w:basedOn w:val="Normal"/>
    <w:locked/>
    <w:rsid w:val="00A76632"/>
    <w:pPr>
      <w:spacing w:before="0" w:after="0" w:line="240" w:lineRule="auto"/>
    </w:pPr>
    <w:rPr>
      <w:color w:val="C0C0C0"/>
    </w:rPr>
  </w:style>
  <w:style w:type="paragraph" w:customStyle="1" w:styleId="PrintDivisionTitle">
    <w:name w:val="Print Division Title"/>
    <w:aliases w:val="pdt"/>
    <w:basedOn w:val="Normal"/>
    <w:locked/>
    <w:rsid w:val="00A76632"/>
    <w:pPr>
      <w:spacing w:before="0" w:after="0" w:line="240" w:lineRule="auto"/>
    </w:pPr>
    <w:rPr>
      <w:color w:val="C0C0C0"/>
    </w:rPr>
  </w:style>
  <w:style w:type="paragraph" w:customStyle="1" w:styleId="PrintMSCorp">
    <w:name w:val="Print MS Corp"/>
    <w:aliases w:val="pms"/>
    <w:basedOn w:val="Normal"/>
    <w:locked/>
    <w:rsid w:val="00A76632"/>
    <w:pPr>
      <w:spacing w:before="0" w:after="0" w:line="240" w:lineRule="auto"/>
    </w:pPr>
    <w:rPr>
      <w:color w:val="C0C0C0"/>
    </w:rPr>
  </w:style>
  <w:style w:type="paragraph" w:customStyle="1" w:styleId="RevisionHistory">
    <w:name w:val="Revision History"/>
    <w:aliases w:val="rh"/>
    <w:basedOn w:val="Normal"/>
    <w:locked/>
    <w:rsid w:val="00A76632"/>
    <w:pPr>
      <w:spacing w:before="0" w:after="0" w:line="240" w:lineRule="auto"/>
    </w:pPr>
    <w:rPr>
      <w:color w:val="C0C0C0"/>
    </w:rPr>
  </w:style>
  <w:style w:type="character" w:customStyle="1" w:styleId="SV">
    <w:name w:val="SV"/>
    <w:basedOn w:val="DefaultParagraphFont"/>
    <w:locked/>
    <w:rsid w:val="00A76632"/>
    <w:rPr>
      <w:rFonts w:ascii="Arial" w:hAnsi="Arial"/>
      <w:color w:val="C0C0C0"/>
      <w:sz w:val="20"/>
      <w:szCs w:val="18"/>
      <w:bdr w:val="none" w:sz="0" w:space="0" w:color="auto"/>
      <w:shd w:val="clear" w:color="auto" w:fill="auto"/>
    </w:rPr>
  </w:style>
  <w:style w:type="character" w:styleId="Hyperlink">
    <w:name w:val="Hyperlink"/>
    <w:basedOn w:val="DefaultParagraphFont"/>
    <w:rsid w:val="00A76632"/>
    <w:rPr>
      <w:color w:val="0000FF"/>
      <w:sz w:val="20"/>
      <w:szCs w:val="18"/>
      <w:u w:val="single"/>
    </w:rPr>
  </w:style>
  <w:style w:type="paragraph" w:customStyle="1" w:styleId="Copyright">
    <w:name w:val="Copyright"/>
    <w:aliases w:val="copy"/>
    <w:basedOn w:val="Normal"/>
    <w:rsid w:val="00A76632"/>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A76632"/>
    <w:pPr>
      <w:ind w:left="720"/>
    </w:pPr>
  </w:style>
  <w:style w:type="paragraph" w:customStyle="1" w:styleId="ProcedureTitle">
    <w:name w:val="Procedure Title"/>
    <w:aliases w:val="prt"/>
    <w:basedOn w:val="Normal"/>
    <w:rsid w:val="00A76632"/>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A76632"/>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A76632"/>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A76632"/>
    <w:rPr>
      <w:rFonts w:ascii="Arial" w:eastAsia="SimSun" w:hAnsi="Arial"/>
      <w:kern w:val="24"/>
    </w:rPr>
  </w:style>
  <w:style w:type="character" w:customStyle="1" w:styleId="BulletedList2Char">
    <w:name w:val="Bulleted List 2 Char"/>
    <w:aliases w:val="bl2 Char Char"/>
    <w:basedOn w:val="ListBulletChar"/>
    <w:link w:val="BulletedList2"/>
    <w:rsid w:val="00A76632"/>
  </w:style>
  <w:style w:type="paragraph" w:styleId="TOC5">
    <w:name w:val="toc 5"/>
    <w:aliases w:val="toc5"/>
    <w:basedOn w:val="Normal"/>
    <w:next w:val="Normal"/>
    <w:rsid w:val="00A76632"/>
    <w:pPr>
      <w:spacing w:before="0" w:after="0"/>
      <w:ind w:left="936" w:hanging="187"/>
    </w:pPr>
  </w:style>
  <w:style w:type="paragraph" w:customStyle="1" w:styleId="PageHeader">
    <w:name w:val="Page Header"/>
    <w:aliases w:val="pgh"/>
    <w:basedOn w:val="Normal"/>
    <w:rsid w:val="00A76632"/>
    <w:pPr>
      <w:spacing w:before="0" w:after="240" w:line="240" w:lineRule="auto"/>
      <w:jc w:val="right"/>
    </w:pPr>
    <w:rPr>
      <w:b/>
    </w:rPr>
  </w:style>
  <w:style w:type="paragraph" w:customStyle="1" w:styleId="PageFooter">
    <w:name w:val="Page Footer"/>
    <w:aliases w:val="pgf"/>
    <w:basedOn w:val="Normal"/>
    <w:rsid w:val="00A76632"/>
    <w:pPr>
      <w:spacing w:before="0" w:after="0" w:line="240" w:lineRule="auto"/>
      <w:jc w:val="right"/>
    </w:pPr>
  </w:style>
  <w:style w:type="paragraph" w:customStyle="1" w:styleId="PageNum">
    <w:name w:val="Page Num"/>
    <w:aliases w:val="pgn"/>
    <w:basedOn w:val="Normal"/>
    <w:rsid w:val="00A76632"/>
    <w:pPr>
      <w:spacing w:before="0" w:after="0" w:line="240" w:lineRule="auto"/>
      <w:ind w:right="518"/>
      <w:jc w:val="right"/>
    </w:pPr>
    <w:rPr>
      <w:b/>
    </w:rPr>
  </w:style>
  <w:style w:type="character" w:customStyle="1" w:styleId="NumberedListIndexer">
    <w:name w:val="Numbered List Indexer"/>
    <w:aliases w:val="nlx"/>
    <w:basedOn w:val="DefaultParagraphFont"/>
    <w:rsid w:val="00A76632"/>
    <w:rPr>
      <w:dstrike w:val="0"/>
      <w:vanish/>
      <w:color w:val="C0C0C0"/>
      <w:szCs w:val="18"/>
      <w:u w:val="none"/>
      <w:vertAlign w:val="baseline"/>
    </w:rPr>
  </w:style>
  <w:style w:type="paragraph" w:customStyle="1" w:styleId="ProcedureTitleinList1">
    <w:name w:val="Procedure Title in List 1"/>
    <w:aliases w:val="prt1"/>
    <w:basedOn w:val="ProcedureTitle"/>
    <w:rsid w:val="00A76632"/>
    <w:pPr>
      <w:framePr w:wrap="notBeside"/>
    </w:pPr>
  </w:style>
  <w:style w:type="paragraph" w:styleId="TOC6">
    <w:name w:val="toc 6"/>
    <w:aliases w:val="toc6"/>
    <w:basedOn w:val="Normal"/>
    <w:next w:val="Normal"/>
    <w:rsid w:val="00A76632"/>
    <w:pPr>
      <w:spacing w:before="0" w:after="0"/>
      <w:ind w:left="1123" w:hanging="187"/>
    </w:pPr>
  </w:style>
  <w:style w:type="paragraph" w:customStyle="1" w:styleId="ProcedureTitleinList2">
    <w:name w:val="Procedure Title in List 2"/>
    <w:aliases w:val="prt2"/>
    <w:basedOn w:val="ProcedureTitle"/>
    <w:rsid w:val="00A76632"/>
    <w:pPr>
      <w:framePr w:wrap="notBeside"/>
      <w:ind w:left="720"/>
    </w:pPr>
  </w:style>
  <w:style w:type="table" w:customStyle="1" w:styleId="DefinitionTable">
    <w:name w:val="Definition Table"/>
    <w:aliases w:val="dtbl"/>
    <w:basedOn w:val="TableNormal"/>
    <w:rsid w:val="00A76632"/>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A76632"/>
    <w:pPr>
      <w:ind w:left="1785" w:hanging="187"/>
    </w:pPr>
  </w:style>
  <w:style w:type="paragraph" w:styleId="TOC7">
    <w:name w:val="toc 7"/>
    <w:basedOn w:val="Normal"/>
    <w:next w:val="Normal"/>
    <w:rsid w:val="00A76632"/>
    <w:pPr>
      <w:ind w:left="1382" w:hanging="187"/>
    </w:pPr>
  </w:style>
  <w:style w:type="paragraph" w:styleId="TOC8">
    <w:name w:val="toc 8"/>
    <w:basedOn w:val="Normal"/>
    <w:next w:val="Normal"/>
    <w:rsid w:val="00A76632"/>
    <w:pPr>
      <w:ind w:left="1584" w:hanging="187"/>
    </w:pPr>
  </w:style>
  <w:style w:type="table" w:customStyle="1" w:styleId="DefinitionTableinList1">
    <w:name w:val="Definition Table in List 1"/>
    <w:aliases w:val="dtbl1"/>
    <w:basedOn w:val="DefinitionTable"/>
    <w:rsid w:val="00A76632"/>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A76632"/>
    <w:tblPr>
      <w:tblInd w:w="907" w:type="dxa"/>
      <w:tblCellMar>
        <w:top w:w="0" w:type="dxa"/>
        <w:left w:w="0" w:type="dxa"/>
        <w:bottom w:w="0" w:type="dxa"/>
        <w:right w:w="0" w:type="dxa"/>
      </w:tblCellMar>
    </w:tblPr>
  </w:style>
  <w:style w:type="table" w:customStyle="1" w:styleId="PacketTable">
    <w:name w:val="Packet Table"/>
    <w:basedOn w:val="TableNormal"/>
    <w:rsid w:val="00A76632"/>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A76632"/>
    <w:pPr>
      <w:numPr>
        <w:numId w:val="25"/>
      </w:numPr>
      <w:spacing w:line="260" w:lineRule="exact"/>
      <w:ind w:left="1080"/>
    </w:pPr>
  </w:style>
  <w:style w:type="paragraph" w:customStyle="1" w:styleId="BulletedList4">
    <w:name w:val="Bulleted List 4"/>
    <w:aliases w:val="bl4"/>
    <w:basedOn w:val="ListBullet"/>
    <w:rsid w:val="00A76632"/>
    <w:pPr>
      <w:numPr>
        <w:numId w:val="26"/>
      </w:numPr>
      <w:ind w:left="1440"/>
    </w:pPr>
  </w:style>
  <w:style w:type="paragraph" w:customStyle="1" w:styleId="BulletedList5">
    <w:name w:val="Bulleted List 5"/>
    <w:aliases w:val="bl5"/>
    <w:basedOn w:val="ListBullet"/>
    <w:rsid w:val="00A76632"/>
    <w:pPr>
      <w:numPr>
        <w:numId w:val="27"/>
      </w:numPr>
      <w:ind w:left="1800"/>
    </w:pPr>
  </w:style>
  <w:style w:type="character" w:customStyle="1" w:styleId="FooterItalic">
    <w:name w:val="Footer Italic"/>
    <w:aliases w:val="fi"/>
    <w:rsid w:val="00A76632"/>
    <w:rPr>
      <w:rFonts w:ascii="Times New Roman" w:hAnsi="Times New Roman"/>
      <w:i/>
      <w:sz w:val="16"/>
      <w:szCs w:val="16"/>
    </w:rPr>
  </w:style>
  <w:style w:type="character" w:customStyle="1" w:styleId="FooterSmall">
    <w:name w:val="Footer Small"/>
    <w:aliases w:val="fs"/>
    <w:rsid w:val="00A76632"/>
    <w:rPr>
      <w:rFonts w:ascii="Times New Roman" w:hAnsi="Times New Roman"/>
      <w:sz w:val="17"/>
      <w:szCs w:val="16"/>
    </w:rPr>
  </w:style>
  <w:style w:type="paragraph" w:customStyle="1" w:styleId="GenericEntry">
    <w:name w:val="Generic Entry"/>
    <w:aliases w:val="ge"/>
    <w:basedOn w:val="Normal"/>
    <w:next w:val="Normal"/>
    <w:rsid w:val="00A76632"/>
    <w:pPr>
      <w:spacing w:after="240" w:line="260" w:lineRule="exact"/>
      <w:ind w:left="720" w:hanging="720"/>
    </w:pPr>
  </w:style>
  <w:style w:type="table" w:customStyle="1" w:styleId="IndentedPacketFieldBits">
    <w:name w:val="Indented Packet Field Bits"/>
    <w:aliases w:val="pfbi"/>
    <w:basedOn w:val="TableNormal"/>
    <w:rsid w:val="00A76632"/>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A76632"/>
    <w:pPr>
      <w:numPr>
        <w:numId w:val="28"/>
      </w:numPr>
      <w:spacing w:line="260" w:lineRule="exact"/>
      <w:ind w:left="1080"/>
    </w:pPr>
  </w:style>
  <w:style w:type="paragraph" w:customStyle="1" w:styleId="NumberedList4">
    <w:name w:val="Numbered List 4"/>
    <w:aliases w:val="nl4"/>
    <w:basedOn w:val="ListNumber"/>
    <w:rsid w:val="00A76632"/>
    <w:pPr>
      <w:numPr>
        <w:numId w:val="29"/>
      </w:numPr>
      <w:tabs>
        <w:tab w:val="left" w:pos="1800"/>
      </w:tabs>
    </w:pPr>
  </w:style>
  <w:style w:type="paragraph" w:customStyle="1" w:styleId="NumberedList5">
    <w:name w:val="Numbered List 5"/>
    <w:aliases w:val="nl5"/>
    <w:basedOn w:val="ListNumber"/>
    <w:rsid w:val="00A76632"/>
    <w:pPr>
      <w:numPr>
        <w:numId w:val="30"/>
      </w:numPr>
    </w:pPr>
  </w:style>
  <w:style w:type="table" w:customStyle="1" w:styleId="PacketFieldBitsTable">
    <w:name w:val="Packet Field Bits Table"/>
    <w:aliases w:val="pfbt"/>
    <w:basedOn w:val="TableNormal"/>
    <w:rsid w:val="00A76632"/>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A76632"/>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A76632"/>
    <w:rPr>
      <w:b/>
      <w:u w:val="single"/>
    </w:rPr>
  </w:style>
  <w:style w:type="paragraph" w:customStyle="1" w:styleId="AlertLabelinList3">
    <w:name w:val="Alert Label in List 3"/>
    <w:aliases w:val="al3"/>
    <w:basedOn w:val="AlertLabel"/>
    <w:rsid w:val="00A76632"/>
    <w:pPr>
      <w:ind w:left="1080"/>
    </w:pPr>
  </w:style>
  <w:style w:type="paragraph" w:customStyle="1" w:styleId="AlertTextinList3">
    <w:name w:val="Alert Text in List 3"/>
    <w:aliases w:val="at3"/>
    <w:basedOn w:val="AlertText"/>
    <w:rsid w:val="00A76632"/>
    <w:pPr>
      <w:ind w:left="1440"/>
    </w:pPr>
  </w:style>
  <w:style w:type="paragraph" w:customStyle="1" w:styleId="CodeinList1">
    <w:name w:val="Code in List 1"/>
    <w:aliases w:val="c1"/>
    <w:basedOn w:val="Code"/>
    <w:rsid w:val="00A76632"/>
    <w:pPr>
      <w:ind w:left="576" w:right="360"/>
    </w:pPr>
  </w:style>
  <w:style w:type="character" w:styleId="PageNumber">
    <w:name w:val="page number"/>
    <w:basedOn w:val="DefaultParagraphFont"/>
    <w:rsid w:val="00A76632"/>
  </w:style>
</w:styles>
</file>

<file path=word/webSettings.xml><?xml version="1.0" encoding="utf-8"?>
<w:webSettings xmlns:r="http://schemas.openxmlformats.org/officeDocument/2006/relationships" xmlns:w="http://schemas.openxmlformats.org/wordprocessingml/2006/main">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go.microsoft.com/fwlink/?LinkId=8210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go.microsoft.com/fwlink/?LinkId=10835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go.microsoft.com/fwlink/?LinkID=983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go.microsoft.com/fwlink/?LinkId=108358" TargetMode="External"/><Relationship Id="rId10" Type="http://schemas.openxmlformats.org/officeDocument/2006/relationships/header" Target="header1.xml"/><Relationship Id="rId19" Type="http://schemas.openxmlformats.org/officeDocument/2006/relationships/hyperlink" Target="http://go.microsoft.com/fwlink/?LinkId=108356" TargetMode="External"/><Relationship Id="rId4" Type="http://schemas.openxmlformats.org/officeDocument/2006/relationships/settings" Target="settings.xml"/><Relationship Id="rId9" Type="http://schemas.openxmlformats.org/officeDocument/2006/relationships/hyperlink" Target="mailto:momdocs@microsoft.com?subject=%20Feedback%20about%20the%20Operations%20Manager%20Connectors%20Management%20Pack%20Guide" TargetMode="External"/><Relationship Id="rId14" Type="http://schemas.openxmlformats.org/officeDocument/2006/relationships/header" Target="header3.xml"/><Relationship Id="rId22" Type="http://schemas.openxmlformats.org/officeDocument/2006/relationships/hyperlink" Target="http://go.microsoft.com/fwlink/?LinkId=108505"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FRA\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1</Pages>
  <Words>2691</Words>
  <Characters>17058</Characters>
  <Application>Microsoft Office Word</Application>
  <DocSecurity>0</DocSecurity>
  <Lines>419</Lines>
  <Paragraphs>217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2009-08-11T09:20:00Z</dcterms:created>
  <dcterms:modified xsi:type="dcterms:W3CDTF">2009-08-11T09:20:00Z</dcterms:modified>
</cp:coreProperties>
</file>